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8" w:space="0" w:color="000000"/>
          <w:bottom w:val="single" w:sz="8" w:space="0" w:color="000000"/>
        </w:tblBorders>
        <w:tblLook w:val="0400" w:firstRow="0" w:lastRow="0" w:firstColumn="0" w:lastColumn="0" w:noHBand="0" w:noVBand="1"/>
      </w:tblPr>
      <w:tblGrid>
        <w:gridCol w:w="1548"/>
        <w:gridCol w:w="8370"/>
      </w:tblGrid>
      <w:tr w:rsidR="005C6204" w:rsidRPr="00B22A71" w:rsidTr="0069570D">
        <w:trPr>
          <w:trHeight w:val="270"/>
        </w:trPr>
        <w:tc>
          <w:tcPr>
            <w:tcW w:w="1548" w:type="dxa"/>
            <w:tcBorders>
              <w:left w:val="nil"/>
              <w:right w:val="nil"/>
            </w:tcBorders>
            <w:shd w:val="clear" w:color="auto" w:fill="C0C0C0"/>
            <w:hideMark/>
          </w:tcPr>
          <w:p w:rsidR="00A506A2" w:rsidRPr="00B22A71" w:rsidRDefault="005C6204" w:rsidP="00673C81">
            <w:pPr>
              <w:rPr>
                <w:rFonts w:ascii="Calibri" w:hAnsi="Calibri"/>
                <w:color w:val="000000"/>
                <w:sz w:val="22"/>
                <w:szCs w:val="22"/>
              </w:rPr>
            </w:pPr>
            <w:r w:rsidRPr="00B22A71">
              <w:rPr>
                <w:rFonts w:ascii="Calibri" w:hAnsi="Calibri"/>
                <w:color w:val="000000"/>
                <w:sz w:val="22"/>
                <w:szCs w:val="22"/>
              </w:rPr>
              <w:t>Course Title</w:t>
            </w:r>
          </w:p>
        </w:tc>
        <w:tc>
          <w:tcPr>
            <w:tcW w:w="8370" w:type="dxa"/>
            <w:tcBorders>
              <w:left w:val="nil"/>
              <w:right w:val="nil"/>
            </w:tcBorders>
            <w:shd w:val="clear" w:color="auto" w:fill="C0C0C0"/>
            <w:hideMark/>
          </w:tcPr>
          <w:p w:rsidR="00A506A2" w:rsidRPr="00B22A71" w:rsidRDefault="005C6204" w:rsidP="00BC6163">
            <w:pPr>
              <w:jc w:val="center"/>
              <w:rPr>
                <w:rFonts w:ascii="Calibri" w:hAnsi="Calibri"/>
                <w:b/>
                <w:color w:val="000000"/>
                <w:sz w:val="22"/>
                <w:szCs w:val="22"/>
              </w:rPr>
            </w:pPr>
            <w:r w:rsidRPr="00B22A71">
              <w:rPr>
                <w:rFonts w:ascii="Calibri" w:hAnsi="Calibri"/>
                <w:b/>
                <w:color w:val="000000"/>
                <w:sz w:val="22"/>
                <w:szCs w:val="22"/>
              </w:rPr>
              <w:t>Applied Computer Technology, CIS 103</w:t>
            </w:r>
          </w:p>
        </w:tc>
      </w:tr>
      <w:tr w:rsidR="00A506A2" w:rsidRPr="00B22A71" w:rsidTr="0069570D">
        <w:tc>
          <w:tcPr>
            <w:tcW w:w="1548" w:type="dxa"/>
            <w:hideMark/>
          </w:tcPr>
          <w:p w:rsidR="00A506A2" w:rsidRPr="00B22A71" w:rsidRDefault="00A506A2">
            <w:pPr>
              <w:rPr>
                <w:rFonts w:ascii="Calibri" w:hAnsi="Calibri"/>
                <w:color w:val="000000"/>
                <w:sz w:val="22"/>
                <w:szCs w:val="22"/>
              </w:rPr>
            </w:pPr>
            <w:r w:rsidRPr="00B22A71">
              <w:rPr>
                <w:rFonts w:ascii="Calibri" w:hAnsi="Calibri"/>
                <w:color w:val="000000"/>
                <w:sz w:val="22"/>
                <w:szCs w:val="22"/>
              </w:rPr>
              <w:t>Locations</w:t>
            </w:r>
          </w:p>
        </w:tc>
        <w:tc>
          <w:tcPr>
            <w:tcW w:w="837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653"/>
            </w:tblGrid>
            <w:tr w:rsidR="00301547" w:rsidRPr="00B22A71" w:rsidTr="00B94434">
              <w:tc>
                <w:tcPr>
                  <w:tcW w:w="2653" w:type="dxa"/>
                  <w:shd w:val="clear" w:color="auto" w:fill="auto"/>
                </w:tcPr>
                <w:p w:rsidR="00301547" w:rsidRPr="00B22A71" w:rsidRDefault="00C92B2D" w:rsidP="005200E1">
                  <w:pPr>
                    <w:rPr>
                      <w:rFonts w:ascii="Calibri" w:hAnsi="Calibri"/>
                      <w:color w:val="000000"/>
                      <w:sz w:val="22"/>
                      <w:szCs w:val="22"/>
                    </w:rPr>
                  </w:pPr>
                  <w:r w:rsidRPr="00B22A71">
                    <w:rPr>
                      <w:rFonts w:ascii="Calibri" w:hAnsi="Calibri"/>
                      <w:color w:val="000000"/>
                      <w:sz w:val="22"/>
                      <w:szCs w:val="22"/>
                    </w:rPr>
                    <w:t xml:space="preserve">CIS103 </w:t>
                  </w:r>
                  <w:r w:rsidR="001F4553">
                    <w:rPr>
                      <w:rFonts w:ascii="Calibri" w:hAnsi="Calibri"/>
                      <w:color w:val="000000"/>
                      <w:sz w:val="22"/>
                      <w:szCs w:val="22"/>
                    </w:rPr>
                    <w:t>00</w:t>
                  </w:r>
                  <w:r w:rsidR="005200E1">
                    <w:rPr>
                      <w:rFonts w:ascii="Calibri" w:hAnsi="Calibri"/>
                      <w:color w:val="000000"/>
                      <w:sz w:val="22"/>
                      <w:szCs w:val="22"/>
                    </w:rPr>
                    <w:t>1</w:t>
                  </w:r>
                </w:p>
              </w:tc>
              <w:tc>
                <w:tcPr>
                  <w:tcW w:w="2653" w:type="dxa"/>
                  <w:shd w:val="clear" w:color="auto" w:fill="auto"/>
                </w:tcPr>
                <w:p w:rsidR="00301547" w:rsidRPr="00B22A71" w:rsidRDefault="00196F66" w:rsidP="005200E1">
                  <w:pPr>
                    <w:rPr>
                      <w:rFonts w:ascii="Calibri" w:hAnsi="Calibri"/>
                      <w:color w:val="000000"/>
                      <w:sz w:val="22"/>
                      <w:szCs w:val="22"/>
                    </w:rPr>
                  </w:pPr>
                  <w:r>
                    <w:rPr>
                      <w:rFonts w:ascii="Calibri" w:hAnsi="Calibri"/>
                      <w:color w:val="000000"/>
                      <w:sz w:val="22"/>
                      <w:szCs w:val="22"/>
                    </w:rPr>
                    <w:t xml:space="preserve">CBI </w:t>
                  </w:r>
                  <w:r w:rsidR="005200E1">
                    <w:rPr>
                      <w:rFonts w:ascii="Calibri" w:hAnsi="Calibri"/>
                      <w:color w:val="000000"/>
                      <w:sz w:val="22"/>
                      <w:szCs w:val="22"/>
                    </w:rPr>
                    <w:t>2 14</w:t>
                  </w:r>
                </w:p>
              </w:tc>
              <w:tc>
                <w:tcPr>
                  <w:tcW w:w="2653" w:type="dxa"/>
                  <w:shd w:val="clear" w:color="auto" w:fill="auto"/>
                </w:tcPr>
                <w:p w:rsidR="00301547" w:rsidRPr="00B22A71" w:rsidRDefault="005200E1" w:rsidP="00196F66">
                  <w:pPr>
                    <w:rPr>
                      <w:rFonts w:ascii="Calibri" w:hAnsi="Calibri"/>
                      <w:color w:val="000000"/>
                      <w:sz w:val="22"/>
                      <w:szCs w:val="22"/>
                    </w:rPr>
                  </w:pPr>
                  <w:r>
                    <w:rPr>
                      <w:rFonts w:ascii="Calibri" w:hAnsi="Calibri"/>
                      <w:color w:val="000000"/>
                      <w:sz w:val="22"/>
                      <w:szCs w:val="22"/>
                    </w:rPr>
                    <w:t>T/TH 2:40-4:40</w:t>
                  </w:r>
                </w:p>
              </w:tc>
            </w:tr>
            <w:tr w:rsidR="005200E1" w:rsidRPr="00B22A71" w:rsidTr="00B94434">
              <w:tc>
                <w:tcPr>
                  <w:tcW w:w="2653" w:type="dxa"/>
                  <w:shd w:val="clear" w:color="auto" w:fill="auto"/>
                </w:tcPr>
                <w:p w:rsidR="005200E1" w:rsidRPr="00B22A71" w:rsidRDefault="005200E1" w:rsidP="00196F66">
                  <w:pPr>
                    <w:rPr>
                      <w:rFonts w:ascii="Calibri" w:hAnsi="Calibri"/>
                      <w:color w:val="000000"/>
                      <w:sz w:val="22"/>
                      <w:szCs w:val="22"/>
                    </w:rPr>
                  </w:pPr>
                  <w:r>
                    <w:rPr>
                      <w:rFonts w:ascii="Calibri" w:hAnsi="Calibri"/>
                      <w:color w:val="000000"/>
                      <w:sz w:val="22"/>
                      <w:szCs w:val="22"/>
                    </w:rPr>
                    <w:t>CIS103 007</w:t>
                  </w:r>
                </w:p>
              </w:tc>
              <w:tc>
                <w:tcPr>
                  <w:tcW w:w="2653" w:type="dxa"/>
                  <w:shd w:val="clear" w:color="auto" w:fill="auto"/>
                </w:tcPr>
                <w:p w:rsidR="005200E1" w:rsidRDefault="005200E1" w:rsidP="001F4553">
                  <w:pPr>
                    <w:rPr>
                      <w:rFonts w:ascii="Calibri" w:hAnsi="Calibri"/>
                      <w:color w:val="000000"/>
                      <w:sz w:val="22"/>
                      <w:szCs w:val="22"/>
                    </w:rPr>
                  </w:pPr>
                  <w:r>
                    <w:rPr>
                      <w:rFonts w:ascii="Calibri" w:hAnsi="Calibri"/>
                      <w:color w:val="000000"/>
                      <w:sz w:val="22"/>
                      <w:szCs w:val="22"/>
                    </w:rPr>
                    <w:t>B2 30</w:t>
                  </w:r>
                </w:p>
              </w:tc>
              <w:tc>
                <w:tcPr>
                  <w:tcW w:w="2653" w:type="dxa"/>
                  <w:shd w:val="clear" w:color="auto" w:fill="auto"/>
                </w:tcPr>
                <w:p w:rsidR="005200E1" w:rsidRDefault="005200E1" w:rsidP="00196F66">
                  <w:pPr>
                    <w:rPr>
                      <w:rFonts w:ascii="Calibri" w:hAnsi="Calibri"/>
                      <w:color w:val="000000"/>
                      <w:sz w:val="22"/>
                      <w:szCs w:val="22"/>
                    </w:rPr>
                  </w:pPr>
                  <w:r>
                    <w:rPr>
                      <w:rFonts w:ascii="Calibri" w:hAnsi="Calibri"/>
                      <w:color w:val="000000"/>
                      <w:sz w:val="22"/>
                      <w:szCs w:val="22"/>
                    </w:rPr>
                    <w:t>T/TH 6-8</w:t>
                  </w:r>
                </w:p>
              </w:tc>
            </w:tr>
          </w:tbl>
          <w:p w:rsidR="007B3839" w:rsidRPr="00B22A71" w:rsidRDefault="007B3839" w:rsidP="003B1E9A">
            <w:pPr>
              <w:rPr>
                <w:rFonts w:ascii="Calibri" w:hAnsi="Calibri"/>
                <w:color w:val="000000"/>
                <w:sz w:val="22"/>
                <w:szCs w:val="22"/>
              </w:rPr>
            </w:pPr>
          </w:p>
        </w:tc>
      </w:tr>
      <w:tr w:rsidR="00A506A2" w:rsidRPr="00B22A71" w:rsidTr="0069570D">
        <w:tc>
          <w:tcPr>
            <w:tcW w:w="1548" w:type="dxa"/>
            <w:tcBorders>
              <w:left w:val="nil"/>
              <w:right w:val="nil"/>
            </w:tcBorders>
            <w:shd w:val="clear" w:color="auto" w:fill="C0C0C0"/>
            <w:hideMark/>
          </w:tcPr>
          <w:p w:rsidR="00A506A2" w:rsidRPr="00B22A71" w:rsidRDefault="00A506A2" w:rsidP="00CF4BB5">
            <w:pPr>
              <w:rPr>
                <w:rFonts w:ascii="Calibri" w:hAnsi="Calibri"/>
                <w:color w:val="000000"/>
                <w:sz w:val="22"/>
                <w:szCs w:val="22"/>
              </w:rPr>
            </w:pPr>
            <w:r w:rsidRPr="00B22A71">
              <w:rPr>
                <w:rFonts w:ascii="Calibri" w:hAnsi="Calibri"/>
                <w:color w:val="000000"/>
                <w:sz w:val="22"/>
                <w:szCs w:val="22"/>
              </w:rPr>
              <w:t>Schedul</w:t>
            </w:r>
            <w:r w:rsidR="00CF4BB5" w:rsidRPr="00B22A71">
              <w:rPr>
                <w:rFonts w:ascii="Calibri" w:hAnsi="Calibri"/>
                <w:color w:val="000000"/>
                <w:sz w:val="22"/>
                <w:szCs w:val="22"/>
              </w:rPr>
              <w:t>e</w:t>
            </w:r>
          </w:p>
        </w:tc>
        <w:tc>
          <w:tcPr>
            <w:tcW w:w="8370" w:type="dxa"/>
            <w:tcBorders>
              <w:left w:val="nil"/>
              <w:right w:val="nil"/>
            </w:tcBorders>
            <w:shd w:val="clear" w:color="auto" w:fill="C0C0C0"/>
            <w:hideMark/>
          </w:tcPr>
          <w:p w:rsidR="00A612DE" w:rsidRPr="00B22A71" w:rsidRDefault="004219CE" w:rsidP="00EE3C6C">
            <w:pPr>
              <w:rPr>
                <w:rFonts w:ascii="Calibri" w:hAnsi="Calibri"/>
                <w:color w:val="000000"/>
                <w:sz w:val="22"/>
                <w:szCs w:val="22"/>
              </w:rPr>
            </w:pPr>
            <w:r>
              <w:rPr>
                <w:rFonts w:ascii="Calibri" w:hAnsi="Calibri"/>
                <w:color w:val="000000"/>
                <w:sz w:val="22"/>
                <w:szCs w:val="22"/>
              </w:rPr>
              <w:t xml:space="preserve">These classes meet from </w:t>
            </w:r>
            <w:r w:rsidR="00EE3C6C">
              <w:rPr>
                <w:rFonts w:ascii="Calibri" w:hAnsi="Calibri"/>
                <w:color w:val="000000"/>
                <w:sz w:val="22"/>
                <w:szCs w:val="22"/>
              </w:rPr>
              <w:t>Sept 6 through Dec 8 with two exceptions: Nov 24</w:t>
            </w:r>
            <w:r w:rsidR="00EE3C6C" w:rsidRPr="00EE3C6C">
              <w:rPr>
                <w:rFonts w:ascii="Calibri" w:hAnsi="Calibri"/>
                <w:color w:val="000000"/>
                <w:sz w:val="22"/>
                <w:szCs w:val="22"/>
                <w:vertAlign w:val="superscript"/>
              </w:rPr>
              <w:t>th</w:t>
            </w:r>
            <w:r w:rsidR="00EE3C6C">
              <w:rPr>
                <w:rFonts w:ascii="Calibri" w:hAnsi="Calibri"/>
                <w:color w:val="000000"/>
                <w:sz w:val="22"/>
                <w:szCs w:val="22"/>
              </w:rPr>
              <w:t xml:space="preserve"> and Dec 6 although Dec 6</w:t>
            </w:r>
            <w:r w:rsidR="00EE3C6C" w:rsidRPr="00EE3C6C">
              <w:rPr>
                <w:rFonts w:ascii="Calibri" w:hAnsi="Calibri"/>
                <w:color w:val="000000"/>
                <w:sz w:val="22"/>
                <w:szCs w:val="22"/>
                <w:vertAlign w:val="superscript"/>
              </w:rPr>
              <w:t>th</w:t>
            </w:r>
            <w:r w:rsidR="00EE3C6C">
              <w:rPr>
                <w:rFonts w:ascii="Calibri" w:hAnsi="Calibri"/>
                <w:color w:val="000000"/>
                <w:sz w:val="22"/>
                <w:szCs w:val="22"/>
              </w:rPr>
              <w:t xml:space="preserve"> will be used for any school related missed classes. </w:t>
            </w:r>
          </w:p>
        </w:tc>
      </w:tr>
      <w:tr w:rsidR="005C6204" w:rsidRPr="00B22A71" w:rsidTr="0069570D">
        <w:tc>
          <w:tcPr>
            <w:tcW w:w="1548" w:type="dxa"/>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Course Description</w:t>
            </w:r>
          </w:p>
        </w:tc>
        <w:tc>
          <w:tcPr>
            <w:tcW w:w="8370" w:type="dxa"/>
            <w:hideMark/>
          </w:tcPr>
          <w:p w:rsidR="00C70C24" w:rsidRPr="00B22A71" w:rsidRDefault="005C6204" w:rsidP="0069570D">
            <w:pPr>
              <w:spacing w:after="60"/>
              <w:rPr>
                <w:rFonts w:ascii="Calibri" w:hAnsi="Calibri"/>
                <w:color w:val="000000"/>
                <w:sz w:val="22"/>
                <w:szCs w:val="22"/>
              </w:rPr>
            </w:pPr>
            <w:r w:rsidRPr="00B22A71">
              <w:rPr>
                <w:rFonts w:ascii="Calibri" w:hAnsi="Calibri"/>
                <w:color w:val="000000"/>
                <w:sz w:val="22"/>
                <w:szCs w:val="22"/>
              </w:rPr>
              <w:t xml:space="preserve">This course is </w:t>
            </w:r>
            <w:r w:rsidR="00425A74" w:rsidRPr="00B22A71">
              <w:rPr>
                <w:rFonts w:ascii="Calibri" w:hAnsi="Calibri"/>
                <w:color w:val="000000"/>
                <w:sz w:val="22"/>
                <w:szCs w:val="22"/>
              </w:rPr>
              <w:t>supposed to be a</w:t>
            </w:r>
            <w:r w:rsidRPr="00B22A71">
              <w:rPr>
                <w:rFonts w:ascii="Calibri" w:hAnsi="Calibri"/>
                <w:color w:val="000000"/>
                <w:sz w:val="22"/>
                <w:szCs w:val="22"/>
              </w:rPr>
              <w:t xml:space="preserve"> combination of the study of</w:t>
            </w:r>
            <w:r w:rsidR="000447AE" w:rsidRPr="00B22A71">
              <w:rPr>
                <w:rFonts w:ascii="Calibri" w:hAnsi="Calibri"/>
                <w:color w:val="000000"/>
                <w:sz w:val="22"/>
                <w:szCs w:val="22"/>
              </w:rPr>
              <w:t xml:space="preserve"> computer technology with</w:t>
            </w:r>
            <w:r w:rsidRPr="00B22A71">
              <w:rPr>
                <w:rFonts w:ascii="Calibri" w:hAnsi="Calibri"/>
                <w:color w:val="000000"/>
                <w:sz w:val="22"/>
                <w:szCs w:val="22"/>
              </w:rPr>
              <w:t xml:space="preserve"> Microsoft Office 20</w:t>
            </w:r>
            <w:r w:rsidR="00EE3C6C">
              <w:rPr>
                <w:rFonts w:ascii="Calibri" w:hAnsi="Calibri"/>
                <w:color w:val="000000"/>
                <w:sz w:val="22"/>
                <w:szCs w:val="22"/>
              </w:rPr>
              <w:t>16 and off shoots of this technology such as Microsoft one-drive</w:t>
            </w:r>
            <w:r w:rsidR="000447AE" w:rsidRPr="00B22A71">
              <w:rPr>
                <w:rFonts w:ascii="Calibri" w:hAnsi="Calibri"/>
                <w:color w:val="000000"/>
                <w:sz w:val="22"/>
                <w:szCs w:val="22"/>
              </w:rPr>
              <w:t xml:space="preserve">. This includes </w:t>
            </w:r>
            <w:r w:rsidRPr="00B22A71">
              <w:rPr>
                <w:rFonts w:ascii="Calibri" w:hAnsi="Calibri"/>
                <w:color w:val="000000"/>
                <w:sz w:val="22"/>
                <w:szCs w:val="22"/>
              </w:rPr>
              <w:t>a survey of comp</w:t>
            </w:r>
            <w:r w:rsidR="00A506A2" w:rsidRPr="00B22A71">
              <w:rPr>
                <w:rFonts w:ascii="Calibri" w:hAnsi="Calibri"/>
                <w:color w:val="000000"/>
                <w:sz w:val="22"/>
                <w:szCs w:val="22"/>
              </w:rPr>
              <w:t>ut</w:t>
            </w:r>
            <w:r w:rsidRPr="00B22A71">
              <w:rPr>
                <w:rFonts w:ascii="Calibri" w:hAnsi="Calibri"/>
                <w:color w:val="000000"/>
                <w:sz w:val="22"/>
                <w:szCs w:val="22"/>
              </w:rPr>
              <w:t xml:space="preserve">erization and its techniques on the Internet, among social </w:t>
            </w:r>
            <w:r w:rsidR="007B3839" w:rsidRPr="00B22A71">
              <w:rPr>
                <w:rFonts w:ascii="Calibri" w:hAnsi="Calibri"/>
                <w:color w:val="000000"/>
                <w:sz w:val="22"/>
                <w:szCs w:val="22"/>
              </w:rPr>
              <w:t xml:space="preserve">and business </w:t>
            </w:r>
            <w:r w:rsidRPr="00B22A71">
              <w:rPr>
                <w:rFonts w:ascii="Calibri" w:hAnsi="Calibri"/>
                <w:color w:val="000000"/>
                <w:sz w:val="22"/>
                <w:szCs w:val="22"/>
              </w:rPr>
              <w:t>networks and computer equipment</w:t>
            </w:r>
          </w:p>
          <w:p w:rsidR="00425A74" w:rsidRPr="00B22A71" w:rsidRDefault="005C6204" w:rsidP="0069570D">
            <w:pPr>
              <w:spacing w:after="60"/>
              <w:rPr>
                <w:rFonts w:ascii="Calibri" w:hAnsi="Calibri"/>
                <w:color w:val="000000"/>
                <w:sz w:val="22"/>
                <w:szCs w:val="22"/>
              </w:rPr>
            </w:pPr>
            <w:r w:rsidRPr="00B22A71">
              <w:rPr>
                <w:rFonts w:ascii="Calibri" w:hAnsi="Calibri"/>
                <w:color w:val="000000"/>
                <w:sz w:val="22"/>
                <w:szCs w:val="22"/>
              </w:rPr>
              <w:t>As far as office is concerned, a 'detailed' study will involve Word (for word processing) and Excel (for spreadsheets)</w:t>
            </w:r>
            <w:r w:rsidR="007B3839" w:rsidRPr="00B22A71">
              <w:rPr>
                <w:rFonts w:ascii="Calibri" w:hAnsi="Calibri"/>
                <w:color w:val="000000"/>
                <w:sz w:val="22"/>
                <w:szCs w:val="22"/>
              </w:rPr>
              <w:t>,</w:t>
            </w:r>
            <w:r w:rsidRPr="00B22A71">
              <w:rPr>
                <w:rFonts w:ascii="Calibri" w:hAnsi="Calibri"/>
                <w:color w:val="000000"/>
                <w:sz w:val="22"/>
                <w:szCs w:val="22"/>
              </w:rPr>
              <w:t xml:space="preserve"> </w:t>
            </w:r>
            <w:r w:rsidR="00507B4B" w:rsidRPr="00B22A71">
              <w:rPr>
                <w:rFonts w:ascii="Calibri" w:hAnsi="Calibri"/>
                <w:color w:val="000000"/>
                <w:sz w:val="22"/>
                <w:szCs w:val="22"/>
              </w:rPr>
              <w:t>P</w:t>
            </w:r>
            <w:r w:rsidR="00503A19" w:rsidRPr="00B22A71">
              <w:rPr>
                <w:rFonts w:ascii="Calibri" w:hAnsi="Calibri"/>
                <w:color w:val="000000"/>
                <w:sz w:val="22"/>
                <w:szCs w:val="22"/>
              </w:rPr>
              <w:t>owerpoint</w:t>
            </w:r>
            <w:r w:rsidR="0049392B">
              <w:rPr>
                <w:rFonts w:ascii="Calibri" w:hAnsi="Calibri"/>
                <w:color w:val="000000"/>
                <w:sz w:val="22"/>
                <w:szCs w:val="22"/>
              </w:rPr>
              <w:t xml:space="preserve"> </w:t>
            </w:r>
            <w:r w:rsidR="00503A19" w:rsidRPr="00B22A71">
              <w:rPr>
                <w:rFonts w:ascii="Calibri" w:hAnsi="Calibri"/>
                <w:color w:val="000000"/>
                <w:sz w:val="22"/>
                <w:szCs w:val="22"/>
              </w:rPr>
              <w:t xml:space="preserve">(for presentation graphics) </w:t>
            </w:r>
            <w:r w:rsidR="007B3839" w:rsidRPr="00B22A71">
              <w:rPr>
                <w:rFonts w:ascii="Calibri" w:hAnsi="Calibri"/>
                <w:color w:val="000000"/>
                <w:sz w:val="22"/>
                <w:szCs w:val="22"/>
              </w:rPr>
              <w:t xml:space="preserve">and Access </w:t>
            </w:r>
            <w:r w:rsidRPr="00B22A71">
              <w:rPr>
                <w:rFonts w:ascii="Calibri" w:hAnsi="Calibri"/>
                <w:color w:val="000000"/>
                <w:sz w:val="22"/>
                <w:szCs w:val="22"/>
              </w:rPr>
              <w:t xml:space="preserve">with emphasis on using these office components for </w:t>
            </w:r>
            <w:r w:rsidR="007B3839" w:rsidRPr="00B22A71">
              <w:rPr>
                <w:rFonts w:ascii="Calibri" w:hAnsi="Calibri"/>
                <w:color w:val="000000"/>
                <w:sz w:val="22"/>
                <w:szCs w:val="22"/>
              </w:rPr>
              <w:t xml:space="preserve">both </w:t>
            </w:r>
            <w:r w:rsidRPr="00B22A71">
              <w:rPr>
                <w:rFonts w:ascii="Calibri" w:hAnsi="Calibri"/>
                <w:color w:val="000000"/>
                <w:sz w:val="22"/>
                <w:szCs w:val="22"/>
              </w:rPr>
              <w:t>future academic requirements</w:t>
            </w:r>
            <w:r w:rsidR="007B3839" w:rsidRPr="00B22A71">
              <w:rPr>
                <w:rFonts w:ascii="Calibri" w:hAnsi="Calibri"/>
                <w:color w:val="000000"/>
                <w:sz w:val="22"/>
                <w:szCs w:val="22"/>
              </w:rPr>
              <w:t xml:space="preserve"> and in industry</w:t>
            </w:r>
            <w:r w:rsidRPr="00B22A71">
              <w:rPr>
                <w:rFonts w:ascii="Calibri" w:hAnsi="Calibri"/>
                <w:color w:val="000000"/>
                <w:sz w:val="22"/>
                <w:szCs w:val="22"/>
              </w:rPr>
              <w:t>.</w:t>
            </w:r>
          </w:p>
          <w:p w:rsidR="00EC587B" w:rsidRPr="00B22A71" w:rsidRDefault="00E35B16" w:rsidP="000447AE">
            <w:pPr>
              <w:spacing w:after="60"/>
              <w:rPr>
                <w:rFonts w:ascii="Calibri" w:hAnsi="Calibri"/>
                <w:color w:val="000000"/>
                <w:sz w:val="22"/>
                <w:szCs w:val="22"/>
              </w:rPr>
            </w:pPr>
            <w:r>
              <w:rPr>
                <w:rFonts w:ascii="Calibri" w:hAnsi="Calibri"/>
                <w:color w:val="000000"/>
                <w:sz w:val="22"/>
                <w:szCs w:val="22"/>
              </w:rPr>
              <w:t>In addition, for a two day period, we will have additional lectures on counselling, library, services, other school services and active shooter discussions.</w:t>
            </w:r>
          </w:p>
        </w:tc>
      </w:tr>
      <w:tr w:rsidR="005C6204" w:rsidRPr="00B22A71" w:rsidTr="0069570D">
        <w:tc>
          <w:tcPr>
            <w:tcW w:w="1548" w:type="dxa"/>
            <w:tcBorders>
              <w:left w:val="nil"/>
              <w:right w:val="nil"/>
            </w:tcBorders>
            <w:shd w:val="clear" w:color="auto" w:fill="C0C0C0"/>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Instructor Info</w:t>
            </w:r>
          </w:p>
        </w:tc>
        <w:tc>
          <w:tcPr>
            <w:tcW w:w="8370" w:type="dxa"/>
            <w:tcBorders>
              <w:left w:val="nil"/>
              <w:right w:val="nil"/>
            </w:tcBorders>
            <w:shd w:val="clear" w:color="auto" w:fill="C0C0C0"/>
            <w:hideMark/>
          </w:tcPr>
          <w:p w:rsidR="005C6204" w:rsidRPr="00B22A71" w:rsidRDefault="005C6204" w:rsidP="00196F66">
            <w:pPr>
              <w:rPr>
                <w:rFonts w:ascii="Calibri" w:hAnsi="Calibri"/>
                <w:color w:val="000000"/>
                <w:sz w:val="22"/>
                <w:szCs w:val="22"/>
              </w:rPr>
            </w:pPr>
            <w:r w:rsidRPr="00B22A71">
              <w:rPr>
                <w:rFonts w:ascii="Calibri" w:hAnsi="Calibri"/>
                <w:color w:val="000000"/>
                <w:sz w:val="22"/>
                <w:szCs w:val="22"/>
              </w:rPr>
              <w:t xml:space="preserve">Marc Rauer's Emails: </w:t>
            </w:r>
            <w:hyperlink r:id="rId8" w:history="1">
              <w:r w:rsidR="00196F66" w:rsidRPr="001078BB">
                <w:rPr>
                  <w:rStyle w:val="Hyperlink"/>
                  <w:rFonts w:ascii="Calibri" w:hAnsi="Calibri"/>
                  <w:sz w:val="22"/>
                  <w:szCs w:val="22"/>
                </w:rPr>
                <w:t>777rauer@777rauer.com</w:t>
              </w:r>
            </w:hyperlink>
            <w:r w:rsidR="00196F66">
              <w:rPr>
                <w:rFonts w:ascii="Calibri" w:hAnsi="Calibri"/>
                <w:color w:val="000000"/>
                <w:sz w:val="22"/>
                <w:szCs w:val="22"/>
              </w:rPr>
              <w:t xml:space="preserve"> </w:t>
            </w:r>
            <w:r w:rsidRPr="00B22A71">
              <w:rPr>
                <w:rFonts w:ascii="Calibri" w:hAnsi="Calibri"/>
                <w:color w:val="000000"/>
                <w:sz w:val="22"/>
                <w:szCs w:val="22"/>
              </w:rPr>
              <w:t>and mrauer@ccp.edu. Please use 777rauer@</w:t>
            </w:r>
            <w:r w:rsidR="00700BEC" w:rsidRPr="00B22A71">
              <w:rPr>
                <w:rFonts w:ascii="Calibri" w:hAnsi="Calibri"/>
                <w:color w:val="000000"/>
                <w:sz w:val="22"/>
                <w:szCs w:val="22"/>
              </w:rPr>
              <w:t>777rauer</w:t>
            </w:r>
            <w:r w:rsidRPr="00B22A71">
              <w:rPr>
                <w:rFonts w:ascii="Calibri" w:hAnsi="Calibri"/>
                <w:color w:val="000000"/>
                <w:sz w:val="22"/>
                <w:szCs w:val="22"/>
              </w:rPr>
              <w:t>.com as this has the most capacity of all these emails and is looked at the most often</w:t>
            </w:r>
            <w:r w:rsidR="00207A49" w:rsidRPr="00B22A71">
              <w:rPr>
                <w:rFonts w:ascii="Calibri" w:hAnsi="Calibri"/>
                <w:color w:val="000000"/>
                <w:sz w:val="22"/>
                <w:szCs w:val="22"/>
              </w:rPr>
              <w:t xml:space="preserve">. At </w:t>
            </w:r>
            <w:r w:rsidR="00A612DE" w:rsidRPr="00B22A71">
              <w:rPr>
                <w:rFonts w:ascii="Calibri" w:hAnsi="Calibri"/>
                <w:color w:val="000000"/>
                <w:sz w:val="22"/>
                <w:szCs w:val="22"/>
              </w:rPr>
              <w:t>various times through the term, if the past provides any clues,</w:t>
            </w:r>
            <w:r w:rsidR="00207A49" w:rsidRPr="00B22A71">
              <w:rPr>
                <w:rFonts w:ascii="Calibri" w:hAnsi="Calibri"/>
                <w:color w:val="000000"/>
                <w:sz w:val="22"/>
                <w:szCs w:val="22"/>
              </w:rPr>
              <w:t xml:space="preserve"> </w:t>
            </w:r>
            <w:hyperlink r:id="rId9" w:history="1">
              <w:r w:rsidR="00207A49" w:rsidRPr="00B22A71">
                <w:rPr>
                  <w:rStyle w:val="Hyperlink"/>
                  <w:rFonts w:ascii="Calibri" w:hAnsi="Calibri"/>
                  <w:sz w:val="22"/>
                  <w:szCs w:val="22"/>
                </w:rPr>
                <w:t>mrauer@ccp.edu</w:t>
              </w:r>
            </w:hyperlink>
            <w:r w:rsidR="00207A49" w:rsidRPr="00B22A71">
              <w:rPr>
                <w:rFonts w:ascii="Calibri" w:hAnsi="Calibri"/>
                <w:color w:val="000000"/>
                <w:sz w:val="22"/>
                <w:szCs w:val="22"/>
              </w:rPr>
              <w:t xml:space="preserve"> </w:t>
            </w:r>
            <w:r w:rsidR="00A612DE" w:rsidRPr="00B22A71">
              <w:rPr>
                <w:rFonts w:ascii="Calibri" w:hAnsi="Calibri"/>
                <w:color w:val="000000"/>
                <w:sz w:val="22"/>
                <w:szCs w:val="22"/>
              </w:rPr>
              <w:t xml:space="preserve">will not be accessible </w:t>
            </w:r>
            <w:r w:rsidR="00700BEC" w:rsidRPr="00B22A71">
              <w:rPr>
                <w:rFonts w:ascii="Calibri" w:hAnsi="Calibri"/>
                <w:color w:val="000000"/>
                <w:sz w:val="22"/>
                <w:szCs w:val="22"/>
              </w:rPr>
              <w:t>to</w:t>
            </w:r>
            <w:r w:rsidR="00A612DE" w:rsidRPr="00B22A71">
              <w:rPr>
                <w:rFonts w:ascii="Calibri" w:hAnsi="Calibri"/>
                <w:color w:val="000000"/>
                <w:sz w:val="22"/>
                <w:szCs w:val="22"/>
              </w:rPr>
              <w:t xml:space="preserve"> your instructor</w:t>
            </w:r>
            <w:r w:rsidR="001B083E" w:rsidRPr="00B22A71">
              <w:rPr>
                <w:rFonts w:ascii="Calibri" w:hAnsi="Calibri"/>
                <w:color w:val="000000"/>
                <w:sz w:val="22"/>
                <w:szCs w:val="22"/>
              </w:rPr>
              <w:t xml:space="preserve"> </w:t>
            </w:r>
            <w:r w:rsidR="00CF4BB5" w:rsidRPr="00B22A71">
              <w:rPr>
                <w:rFonts w:ascii="Calibri" w:hAnsi="Calibri"/>
                <w:color w:val="000000"/>
                <w:sz w:val="22"/>
                <w:szCs w:val="22"/>
              </w:rPr>
              <w:t>because of password problems</w:t>
            </w:r>
            <w:r w:rsidR="00700BEC" w:rsidRPr="00B22A71">
              <w:rPr>
                <w:rFonts w:ascii="Calibri" w:hAnsi="Calibri"/>
                <w:color w:val="000000"/>
                <w:sz w:val="22"/>
                <w:szCs w:val="22"/>
              </w:rPr>
              <w:t xml:space="preserve"> (although at other times </w:t>
            </w:r>
            <w:hyperlink r:id="rId10" w:history="1">
              <w:r w:rsidR="00700BEC" w:rsidRPr="00B22A71">
                <w:rPr>
                  <w:rStyle w:val="Hyperlink"/>
                  <w:rFonts w:ascii="Calibri" w:hAnsi="Calibri"/>
                  <w:sz w:val="22"/>
                  <w:szCs w:val="22"/>
                </w:rPr>
                <w:t>777rauer@777rauer.com</w:t>
              </w:r>
            </w:hyperlink>
            <w:r w:rsidR="00700BEC" w:rsidRPr="00B22A71">
              <w:rPr>
                <w:rFonts w:ascii="Calibri" w:hAnsi="Calibri"/>
                <w:color w:val="000000"/>
                <w:sz w:val="22"/>
                <w:szCs w:val="22"/>
              </w:rPr>
              <w:t xml:space="preserve"> has been interrupted)</w:t>
            </w:r>
            <w:r w:rsidR="001B083E" w:rsidRPr="00B22A71">
              <w:rPr>
                <w:rFonts w:ascii="Calibri" w:hAnsi="Calibri"/>
                <w:color w:val="000000"/>
                <w:sz w:val="22"/>
                <w:szCs w:val="22"/>
              </w:rPr>
              <w:t>.</w:t>
            </w:r>
          </w:p>
        </w:tc>
      </w:tr>
      <w:tr w:rsidR="005C6204" w:rsidRPr="00B22A71" w:rsidTr="0069570D">
        <w:tc>
          <w:tcPr>
            <w:tcW w:w="1548" w:type="dxa"/>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Text Info</w:t>
            </w:r>
          </w:p>
        </w:tc>
        <w:tc>
          <w:tcPr>
            <w:tcW w:w="8370" w:type="dxa"/>
            <w:hideMark/>
          </w:tcPr>
          <w:p w:rsidR="00E444BE" w:rsidRPr="00B22A71" w:rsidRDefault="00EE3C6C" w:rsidP="00E06912">
            <w:pPr>
              <w:rPr>
                <w:rFonts w:ascii="Calibri" w:hAnsi="Calibri"/>
                <w:color w:val="000000"/>
                <w:sz w:val="22"/>
                <w:szCs w:val="22"/>
              </w:rPr>
            </w:pPr>
            <w:r>
              <w:rPr>
                <w:rFonts w:ascii="Calibri" w:hAnsi="Calibri"/>
                <w:color w:val="000000"/>
                <w:sz w:val="22"/>
                <w:szCs w:val="22"/>
              </w:rPr>
              <w:t xml:space="preserve">Microsoft Office 2016 In Practice by Nordell, Stewart, Easton, Graves published by McGraw Hill Education. IOf you buy this book through the school book store the package will include a second book: </w:t>
            </w:r>
            <w:r w:rsidR="00E06912">
              <w:rPr>
                <w:rFonts w:ascii="Calibri" w:hAnsi="Calibri"/>
                <w:color w:val="000000"/>
                <w:sz w:val="22"/>
                <w:szCs w:val="22"/>
              </w:rPr>
              <w:t xml:space="preserve">Technology At Your Service by De Arazoza, a code to access the Simnet internet website and a 180 day trial of Office 2016 which you can activate using </w:t>
            </w:r>
            <w:hyperlink r:id="rId11" w:history="1">
              <w:r w:rsidR="00E06912" w:rsidRPr="0010605A">
                <w:rPr>
                  <w:rStyle w:val="Hyperlink"/>
                  <w:rFonts w:ascii="Calibri" w:hAnsi="Calibri"/>
                  <w:sz w:val="22"/>
                  <w:szCs w:val="22"/>
                </w:rPr>
                <w:t>www.office.com/setup</w:t>
              </w:r>
            </w:hyperlink>
            <w:r w:rsidR="001F4553">
              <w:t>.</w:t>
            </w:r>
            <w:r w:rsidR="00E06912">
              <w:t xml:space="preserve"> </w:t>
            </w:r>
            <w:r w:rsidR="00E06912" w:rsidRPr="00E06912">
              <w:rPr>
                <w:rFonts w:ascii="Calibri" w:hAnsi="Calibri"/>
                <w:color w:val="000000"/>
                <w:sz w:val="22"/>
                <w:szCs w:val="22"/>
              </w:rPr>
              <w:t>Since most of the tests are on the McGraw Hill website, you cannot pass the class without being attached to Simnet site</w:t>
            </w:r>
          </w:p>
        </w:tc>
      </w:tr>
      <w:tr w:rsidR="005C6204" w:rsidRPr="00B22A71" w:rsidTr="0069570D">
        <w:tc>
          <w:tcPr>
            <w:tcW w:w="1548" w:type="dxa"/>
            <w:tcBorders>
              <w:left w:val="nil"/>
              <w:bottom w:val="nil"/>
              <w:right w:val="nil"/>
            </w:tcBorders>
            <w:shd w:val="clear" w:color="auto" w:fill="C0C0C0"/>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Additional Material</w:t>
            </w:r>
          </w:p>
        </w:tc>
        <w:tc>
          <w:tcPr>
            <w:tcW w:w="8370" w:type="dxa"/>
            <w:tcBorders>
              <w:left w:val="nil"/>
              <w:bottom w:val="nil"/>
              <w:right w:val="nil"/>
            </w:tcBorders>
            <w:shd w:val="clear" w:color="auto" w:fill="C0C0C0"/>
            <w:hideMark/>
          </w:tcPr>
          <w:p w:rsidR="005C6204" w:rsidRPr="00B22A71" w:rsidRDefault="005C6204" w:rsidP="00E06912">
            <w:pPr>
              <w:rPr>
                <w:rFonts w:ascii="Calibri" w:hAnsi="Calibri"/>
                <w:color w:val="000000"/>
                <w:sz w:val="22"/>
                <w:szCs w:val="22"/>
              </w:rPr>
            </w:pPr>
            <w:r w:rsidRPr="00B22A71">
              <w:rPr>
                <w:rFonts w:ascii="Calibri" w:hAnsi="Calibri"/>
                <w:color w:val="000000"/>
                <w:sz w:val="22"/>
                <w:szCs w:val="22"/>
              </w:rPr>
              <w:t>Students will need a way of off</w:t>
            </w:r>
            <w:r w:rsidR="00207A49" w:rsidRPr="00B22A71">
              <w:rPr>
                <w:rFonts w:ascii="Calibri" w:hAnsi="Calibri"/>
                <w:color w:val="000000"/>
                <w:sz w:val="22"/>
                <w:szCs w:val="22"/>
              </w:rPr>
              <w:t>-</w:t>
            </w:r>
            <w:r w:rsidRPr="00B22A71">
              <w:rPr>
                <w:rFonts w:ascii="Calibri" w:hAnsi="Calibri"/>
                <w:color w:val="000000"/>
                <w:sz w:val="22"/>
                <w:szCs w:val="22"/>
              </w:rPr>
              <w:t xml:space="preserve">loading data. </w:t>
            </w:r>
            <w:r w:rsidR="00E06912">
              <w:rPr>
                <w:rFonts w:ascii="Calibri" w:hAnsi="Calibri"/>
                <w:color w:val="000000"/>
                <w:sz w:val="22"/>
                <w:szCs w:val="22"/>
              </w:rPr>
              <w:t xml:space="preserve">One </w:t>
            </w:r>
            <w:r w:rsidRPr="00B22A71">
              <w:rPr>
                <w:rFonts w:ascii="Calibri" w:hAnsi="Calibri"/>
                <w:color w:val="000000"/>
                <w:sz w:val="22"/>
                <w:szCs w:val="22"/>
              </w:rPr>
              <w:t>way to do this is by flash drive (also known as memory stick or jump disk). You can go to Staples - or other such stores - and buy these relatively cheap.</w:t>
            </w:r>
            <w:r w:rsidR="00700BEC" w:rsidRPr="00B22A71">
              <w:rPr>
                <w:rFonts w:ascii="Calibri" w:hAnsi="Calibri"/>
                <w:color w:val="000000"/>
                <w:sz w:val="22"/>
                <w:szCs w:val="22"/>
              </w:rPr>
              <w:t xml:space="preserve"> Another option is the cloud which you can activate through office 201</w:t>
            </w:r>
            <w:r w:rsidR="00E06912">
              <w:rPr>
                <w:rFonts w:ascii="Calibri" w:hAnsi="Calibri"/>
                <w:color w:val="000000"/>
                <w:sz w:val="22"/>
                <w:szCs w:val="22"/>
              </w:rPr>
              <w:t>6</w:t>
            </w:r>
            <w:r w:rsidR="00700BEC" w:rsidRPr="00B22A71">
              <w:rPr>
                <w:rFonts w:ascii="Calibri" w:hAnsi="Calibri"/>
                <w:color w:val="000000"/>
                <w:sz w:val="22"/>
                <w:szCs w:val="22"/>
              </w:rPr>
              <w:t>.</w:t>
            </w:r>
            <w:r w:rsidRPr="00B22A71">
              <w:rPr>
                <w:rFonts w:ascii="Calibri" w:hAnsi="Calibri"/>
                <w:color w:val="000000"/>
                <w:sz w:val="22"/>
                <w:szCs w:val="22"/>
              </w:rPr>
              <w:t xml:space="preserve"> Another need will be your own copy (or someone else's) of </w:t>
            </w:r>
            <w:r w:rsidR="00425A74" w:rsidRPr="00B22A71">
              <w:rPr>
                <w:rFonts w:ascii="Calibri" w:hAnsi="Calibri"/>
                <w:color w:val="000000"/>
                <w:sz w:val="22"/>
                <w:szCs w:val="22"/>
              </w:rPr>
              <w:t>Windows 7</w:t>
            </w:r>
            <w:r w:rsidR="000447AE" w:rsidRPr="00B22A71">
              <w:rPr>
                <w:rFonts w:ascii="Calibri" w:hAnsi="Calibri"/>
                <w:color w:val="000000"/>
                <w:sz w:val="22"/>
                <w:szCs w:val="22"/>
              </w:rPr>
              <w:t>/8</w:t>
            </w:r>
            <w:r w:rsidR="00E06912">
              <w:rPr>
                <w:rFonts w:ascii="Calibri" w:hAnsi="Calibri"/>
                <w:color w:val="000000"/>
                <w:sz w:val="22"/>
                <w:szCs w:val="22"/>
              </w:rPr>
              <w:t>/10</w:t>
            </w:r>
            <w:r w:rsidR="00425A74" w:rsidRPr="00B22A71">
              <w:rPr>
                <w:rFonts w:ascii="Calibri" w:hAnsi="Calibri"/>
                <w:color w:val="000000"/>
                <w:sz w:val="22"/>
                <w:szCs w:val="22"/>
              </w:rPr>
              <w:t xml:space="preserve"> and </w:t>
            </w:r>
            <w:r w:rsidRPr="00B22A71">
              <w:rPr>
                <w:rFonts w:ascii="Calibri" w:hAnsi="Calibri"/>
                <w:color w:val="000000"/>
                <w:sz w:val="22"/>
                <w:szCs w:val="22"/>
              </w:rPr>
              <w:t xml:space="preserve">Microsoft Office </w:t>
            </w:r>
            <w:r w:rsidR="00700BEC" w:rsidRPr="00B22A71">
              <w:rPr>
                <w:rFonts w:ascii="Calibri" w:hAnsi="Calibri"/>
                <w:color w:val="000000"/>
                <w:sz w:val="22"/>
                <w:szCs w:val="22"/>
              </w:rPr>
              <w:t>201</w:t>
            </w:r>
            <w:r w:rsidR="00E06912">
              <w:rPr>
                <w:rFonts w:ascii="Calibri" w:hAnsi="Calibri"/>
                <w:color w:val="000000"/>
                <w:sz w:val="22"/>
                <w:szCs w:val="22"/>
              </w:rPr>
              <w:t>6</w:t>
            </w:r>
            <w:r w:rsidR="00425A74" w:rsidRPr="00B22A71">
              <w:rPr>
                <w:rFonts w:ascii="Calibri" w:hAnsi="Calibri"/>
                <w:color w:val="000000"/>
                <w:sz w:val="22"/>
                <w:szCs w:val="22"/>
              </w:rPr>
              <w:t xml:space="preserve"> </w:t>
            </w:r>
            <w:r w:rsidRPr="00B22A71">
              <w:rPr>
                <w:rFonts w:ascii="Calibri" w:hAnsi="Calibri"/>
                <w:color w:val="000000"/>
                <w:sz w:val="22"/>
                <w:szCs w:val="22"/>
              </w:rPr>
              <w:t>and a computer that can run this software.</w:t>
            </w:r>
            <w:r w:rsidR="00917E7D" w:rsidRPr="00B22A71">
              <w:rPr>
                <w:rFonts w:ascii="Calibri" w:hAnsi="Calibri"/>
                <w:color w:val="000000"/>
                <w:sz w:val="22"/>
                <w:szCs w:val="22"/>
              </w:rPr>
              <w:t xml:space="preserve"> </w:t>
            </w:r>
            <w:r w:rsidR="00E06912">
              <w:rPr>
                <w:rFonts w:ascii="Calibri" w:hAnsi="Calibri"/>
                <w:color w:val="000000"/>
                <w:sz w:val="22"/>
                <w:szCs w:val="22"/>
              </w:rPr>
              <w:t xml:space="preserve">The bundled package at the school store includes a 180 day trial version of Office 2016. </w:t>
            </w:r>
          </w:p>
        </w:tc>
      </w:tr>
      <w:tr w:rsidR="005C6204" w:rsidRPr="00B22A71" w:rsidTr="0069570D">
        <w:tc>
          <w:tcPr>
            <w:tcW w:w="1548" w:type="dxa"/>
            <w:tcBorders>
              <w:top w:val="nil"/>
              <w:bottom w:val="nil"/>
            </w:tcBorders>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Additional Study Facilities</w:t>
            </w:r>
          </w:p>
        </w:tc>
        <w:tc>
          <w:tcPr>
            <w:tcW w:w="8370" w:type="dxa"/>
            <w:tcBorders>
              <w:top w:val="nil"/>
              <w:bottom w:val="nil"/>
            </w:tcBorders>
            <w:hideMark/>
          </w:tcPr>
          <w:p w:rsidR="003B1E9A" w:rsidRPr="00B22A71" w:rsidRDefault="00917E7D" w:rsidP="00F32083">
            <w:pPr>
              <w:rPr>
                <w:rFonts w:ascii="Calibri" w:hAnsi="Calibri"/>
                <w:color w:val="000000"/>
                <w:sz w:val="22"/>
                <w:szCs w:val="22"/>
              </w:rPr>
            </w:pPr>
            <w:r w:rsidRPr="00B22A71">
              <w:rPr>
                <w:rFonts w:ascii="Calibri" w:hAnsi="Calibri"/>
                <w:color w:val="000000"/>
                <w:sz w:val="22"/>
                <w:szCs w:val="22"/>
              </w:rPr>
              <w:t xml:space="preserve">Your Instructor maintains a web site, </w:t>
            </w:r>
            <w:hyperlink r:id="rId12" w:history="1">
              <w:r w:rsidRPr="00B22A71">
                <w:rPr>
                  <w:rStyle w:val="Hyperlink"/>
                  <w:rFonts w:ascii="Calibri" w:hAnsi="Calibri"/>
                  <w:sz w:val="22"/>
                  <w:szCs w:val="22"/>
                </w:rPr>
                <w:t>www.777rauer.com</w:t>
              </w:r>
            </w:hyperlink>
            <w:r w:rsidRPr="00B22A71">
              <w:rPr>
                <w:rFonts w:ascii="Calibri" w:hAnsi="Calibri"/>
                <w:color w:val="000000"/>
                <w:sz w:val="22"/>
                <w:szCs w:val="22"/>
              </w:rPr>
              <w:t xml:space="preserve">, for the use of his classes which contains </w:t>
            </w:r>
            <w:r w:rsidR="00E06912">
              <w:rPr>
                <w:rFonts w:ascii="Calibri" w:hAnsi="Calibri"/>
                <w:color w:val="000000"/>
                <w:sz w:val="22"/>
                <w:szCs w:val="22"/>
              </w:rPr>
              <w:t xml:space="preserve">material that can be used for this course. Additionally, through the </w:t>
            </w:r>
            <w:r w:rsidR="00F32083">
              <w:rPr>
                <w:rFonts w:ascii="Calibri" w:hAnsi="Calibri"/>
                <w:color w:val="000000"/>
                <w:sz w:val="22"/>
                <w:szCs w:val="22"/>
              </w:rPr>
              <w:t>C</w:t>
            </w:r>
            <w:r w:rsidR="00E06912">
              <w:rPr>
                <w:rFonts w:ascii="Calibri" w:hAnsi="Calibri"/>
                <w:color w:val="000000"/>
                <w:sz w:val="22"/>
                <w:szCs w:val="22"/>
              </w:rPr>
              <w:t>anvas</w:t>
            </w:r>
            <w:r w:rsidR="00F32083">
              <w:rPr>
                <w:rFonts w:ascii="Calibri" w:hAnsi="Calibri"/>
                <w:color w:val="000000"/>
                <w:sz w:val="22"/>
                <w:szCs w:val="22"/>
              </w:rPr>
              <w:t xml:space="preserve"> </w:t>
            </w:r>
            <w:r w:rsidR="00BB05EF">
              <w:rPr>
                <w:rFonts w:ascii="Calibri" w:hAnsi="Calibri"/>
                <w:color w:val="000000"/>
                <w:sz w:val="22"/>
                <w:szCs w:val="22"/>
              </w:rPr>
              <w:t>service, you should be able to access various projects and tests.</w:t>
            </w:r>
            <w:r w:rsidR="00E06912">
              <w:rPr>
                <w:rFonts w:ascii="Calibri" w:hAnsi="Calibri"/>
                <w:color w:val="000000"/>
                <w:sz w:val="22"/>
                <w:szCs w:val="22"/>
              </w:rPr>
              <w:t xml:space="preserve"> </w:t>
            </w:r>
            <w:r w:rsidRPr="00B22A71">
              <w:rPr>
                <w:rFonts w:ascii="Calibri" w:hAnsi="Calibri"/>
                <w:color w:val="000000"/>
                <w:sz w:val="22"/>
                <w:szCs w:val="22"/>
              </w:rPr>
              <w:t xml:space="preserve"> </w:t>
            </w:r>
          </w:p>
        </w:tc>
      </w:tr>
    </w:tbl>
    <w:p w:rsidR="005C6204" w:rsidRPr="00B22A71" w:rsidRDefault="00673C81" w:rsidP="00350E8A">
      <w:pPr>
        <w:pStyle w:val="Heading3"/>
        <w:spacing w:before="60" w:beforeAutospacing="0" w:after="60" w:afterAutospacing="0"/>
        <w:jc w:val="center"/>
        <w:rPr>
          <w:rFonts w:ascii="Calibri" w:hAnsi="Calibri"/>
          <w:sz w:val="22"/>
          <w:szCs w:val="22"/>
        </w:rPr>
      </w:pPr>
      <w:r w:rsidRPr="00B22A71">
        <w:rPr>
          <w:rFonts w:ascii="Calibri" w:hAnsi="Calibri"/>
          <w:sz w:val="22"/>
          <w:szCs w:val="22"/>
        </w:rPr>
        <w:t xml:space="preserve">Proposed </w:t>
      </w:r>
      <w:r w:rsidR="005C6204" w:rsidRPr="00B22A71">
        <w:rPr>
          <w:rFonts w:ascii="Calibri" w:hAnsi="Calibri"/>
          <w:sz w:val="22"/>
          <w:szCs w:val="22"/>
        </w:rPr>
        <w:t>Course Of Study</w:t>
      </w:r>
      <w:r w:rsidR="003E362A" w:rsidRPr="00B22A71">
        <w:rPr>
          <w:rFonts w:ascii="Calibri" w:hAnsi="Calibri"/>
          <w:sz w:val="22"/>
          <w:szCs w:val="22"/>
        </w:rPr>
        <w:t xml:space="preserve"> (based on previous classes and probably subject to change)</w:t>
      </w:r>
    </w:p>
    <w:tbl>
      <w:tblPr>
        <w:tblW w:w="10980" w:type="dxa"/>
        <w:jc w:val="center"/>
        <w:tblCellSpacing w:w="15" w:type="dxa"/>
        <w:tblCellMar>
          <w:left w:w="115" w:type="dxa"/>
          <w:right w:w="144" w:type="dxa"/>
        </w:tblCellMar>
        <w:tblLook w:val="04A0" w:firstRow="1" w:lastRow="0" w:firstColumn="1" w:lastColumn="0" w:noHBand="0" w:noVBand="1"/>
      </w:tblPr>
      <w:tblGrid>
        <w:gridCol w:w="1222"/>
        <w:gridCol w:w="9758"/>
      </w:tblGrid>
      <w:tr w:rsidR="00E06230" w:rsidRPr="00B22A71" w:rsidTr="00A1156E">
        <w:trPr>
          <w:tblCellSpacing w:w="15" w:type="dxa"/>
          <w:jc w:val="center"/>
        </w:trPr>
        <w:tc>
          <w:tcPr>
            <w:tcW w:w="1177" w:type="dxa"/>
            <w:tcMar>
              <w:top w:w="15" w:type="dxa"/>
              <w:left w:w="15" w:type="dxa"/>
              <w:bottom w:w="15" w:type="dxa"/>
              <w:right w:w="15" w:type="dxa"/>
            </w:tcMar>
            <w:vAlign w:val="center"/>
            <w:hideMark/>
          </w:tcPr>
          <w:p w:rsidR="00E06230" w:rsidRPr="00B22A71" w:rsidRDefault="00BB05EF" w:rsidP="00E010F7">
            <w:pPr>
              <w:rPr>
                <w:rFonts w:ascii="Calibri" w:hAnsi="Calibri"/>
                <w:sz w:val="22"/>
                <w:szCs w:val="22"/>
              </w:rPr>
            </w:pPr>
            <w:r>
              <w:rPr>
                <w:rFonts w:ascii="Calibri" w:hAnsi="Calibri"/>
                <w:sz w:val="22"/>
                <w:szCs w:val="22"/>
              </w:rPr>
              <w:t>Sept 6</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E06230" w:rsidRPr="00B22A71" w:rsidRDefault="00E06230" w:rsidP="00A1156E">
            <w:pPr>
              <w:spacing w:line="233" w:lineRule="auto"/>
              <w:ind w:right="-135"/>
              <w:rPr>
                <w:rFonts w:ascii="Calibri" w:hAnsi="Calibri"/>
                <w:sz w:val="22"/>
                <w:szCs w:val="22"/>
              </w:rPr>
            </w:pPr>
            <w:r w:rsidRPr="00B22A71">
              <w:rPr>
                <w:rFonts w:ascii="Calibri" w:hAnsi="Calibri"/>
                <w:sz w:val="22"/>
                <w:szCs w:val="22"/>
              </w:rPr>
              <w:t>Discussion of the class</w:t>
            </w:r>
            <w:r w:rsidR="003B1E9A" w:rsidRPr="00B22A71">
              <w:rPr>
                <w:rFonts w:ascii="Calibri" w:hAnsi="Calibri"/>
                <w:sz w:val="22"/>
                <w:szCs w:val="22"/>
              </w:rPr>
              <w:t xml:space="preserve"> and syllabus</w:t>
            </w:r>
            <w:r w:rsidRPr="00B22A71">
              <w:rPr>
                <w:rFonts w:ascii="Calibri" w:hAnsi="Calibri"/>
                <w:sz w:val="22"/>
                <w:szCs w:val="22"/>
              </w:rPr>
              <w:t xml:space="preserve">. </w:t>
            </w:r>
            <w:r w:rsidR="007B4D85" w:rsidRPr="00B22A71">
              <w:rPr>
                <w:rFonts w:ascii="Calibri" w:hAnsi="Calibri"/>
                <w:sz w:val="22"/>
                <w:szCs w:val="22"/>
              </w:rPr>
              <w:t xml:space="preserve">Discussion of the beginning chapters of the book and examples </w:t>
            </w:r>
            <w:r w:rsidR="0069515F">
              <w:rPr>
                <w:rFonts w:ascii="Calibri" w:hAnsi="Calibri"/>
                <w:sz w:val="22"/>
                <w:szCs w:val="22"/>
              </w:rPr>
              <w:t>o</w:t>
            </w:r>
            <w:r w:rsidR="007B4D85" w:rsidRPr="00B22A71">
              <w:rPr>
                <w:rFonts w:ascii="Calibri" w:hAnsi="Calibri"/>
                <w:sz w:val="22"/>
                <w:szCs w:val="22"/>
              </w:rPr>
              <w:t>f technology.</w:t>
            </w:r>
            <w:r w:rsidR="00755F42" w:rsidRPr="00B22A71">
              <w:rPr>
                <w:rFonts w:ascii="Calibri" w:hAnsi="Calibri"/>
                <w:sz w:val="22"/>
                <w:szCs w:val="22"/>
              </w:rPr>
              <w:t xml:space="preserve"> </w:t>
            </w:r>
            <w:r w:rsidR="00F9075A">
              <w:rPr>
                <w:rFonts w:ascii="Calibri" w:hAnsi="Calibri"/>
                <w:sz w:val="22"/>
                <w:szCs w:val="22"/>
              </w:rPr>
              <w:t>We’ll have some discussions on several technologies used by MS Office including cut,copy,paste</w:t>
            </w:r>
            <w:r w:rsidR="00A1156E">
              <w:rPr>
                <w:rFonts w:ascii="Calibri" w:hAnsi="Calibri"/>
                <w:sz w:val="22"/>
                <w:szCs w:val="22"/>
              </w:rPr>
              <w:t>, fonts</w:t>
            </w:r>
            <w:r w:rsidR="00F9075A">
              <w:rPr>
                <w:rFonts w:ascii="Calibri" w:hAnsi="Calibri"/>
                <w:sz w:val="22"/>
                <w:szCs w:val="22"/>
              </w:rPr>
              <w:t xml:space="preserve"> and the technology of graphics.</w:t>
            </w:r>
            <w:r w:rsidR="00BB05EF">
              <w:rPr>
                <w:rFonts w:ascii="Calibri" w:hAnsi="Calibri"/>
                <w:sz w:val="22"/>
                <w:szCs w:val="22"/>
              </w:rPr>
              <w:t xml:space="preserve"> Intro to MS Word</w:t>
            </w:r>
          </w:p>
        </w:tc>
      </w:tr>
      <w:tr w:rsidR="00597747" w:rsidRPr="00B22A71" w:rsidTr="00A1156E">
        <w:trPr>
          <w:tblCellSpacing w:w="15" w:type="dxa"/>
          <w:jc w:val="center"/>
        </w:trPr>
        <w:tc>
          <w:tcPr>
            <w:tcW w:w="1177" w:type="dxa"/>
            <w:tcMar>
              <w:top w:w="15" w:type="dxa"/>
              <w:left w:w="15" w:type="dxa"/>
              <w:bottom w:w="15" w:type="dxa"/>
              <w:right w:w="15" w:type="dxa"/>
            </w:tcMar>
            <w:vAlign w:val="center"/>
          </w:tcPr>
          <w:p w:rsidR="00597747" w:rsidRPr="00B22A71" w:rsidRDefault="00BB05EF" w:rsidP="00BB05EF">
            <w:pPr>
              <w:rPr>
                <w:rFonts w:ascii="Calibri" w:hAnsi="Calibri"/>
                <w:sz w:val="22"/>
                <w:szCs w:val="22"/>
              </w:rPr>
            </w:pPr>
            <w:r>
              <w:rPr>
                <w:rFonts w:ascii="Calibri" w:hAnsi="Calibri"/>
                <w:sz w:val="22"/>
                <w:szCs w:val="22"/>
              </w:rPr>
              <w:t>Sep 12</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597747" w:rsidRPr="00B22A71" w:rsidRDefault="00BB05EF" w:rsidP="00BB05EF">
            <w:pPr>
              <w:spacing w:line="233" w:lineRule="auto"/>
              <w:ind w:right="-135"/>
              <w:rPr>
                <w:rFonts w:ascii="Calibri" w:hAnsi="Calibri"/>
                <w:sz w:val="22"/>
                <w:szCs w:val="22"/>
              </w:rPr>
            </w:pPr>
            <w:r>
              <w:rPr>
                <w:rFonts w:ascii="Calibri" w:hAnsi="Calibri"/>
                <w:sz w:val="22"/>
                <w:szCs w:val="22"/>
              </w:rPr>
              <w:t>Discussion of One Drive. Use of office.com/setup. Difference between Character and Paragraph commands. Spell Checker, Thesaurus and Lookup. Page layout (margins, use of ruler). Headers and footers and use of page numbers. Breaks. Use of bullets and numbered lists.</w:t>
            </w:r>
            <w:r w:rsidR="006E2590">
              <w:rPr>
                <w:rFonts w:ascii="Calibri" w:hAnsi="Calibri"/>
                <w:sz w:val="22"/>
                <w:szCs w:val="22"/>
              </w:rPr>
              <w:t xml:space="preserve"> Styles and themes. Find, replace and use of select.</w:t>
            </w:r>
          </w:p>
        </w:tc>
      </w:tr>
      <w:tr w:rsidR="00E60F72" w:rsidRPr="00B22A71" w:rsidTr="00A1156E">
        <w:trPr>
          <w:tblCellSpacing w:w="15" w:type="dxa"/>
          <w:jc w:val="center"/>
        </w:trPr>
        <w:tc>
          <w:tcPr>
            <w:tcW w:w="1177" w:type="dxa"/>
            <w:tcMar>
              <w:top w:w="15" w:type="dxa"/>
              <w:left w:w="15" w:type="dxa"/>
              <w:bottom w:w="15" w:type="dxa"/>
              <w:right w:w="15" w:type="dxa"/>
            </w:tcMar>
            <w:vAlign w:val="center"/>
            <w:hideMark/>
          </w:tcPr>
          <w:p w:rsidR="00E60F72" w:rsidRPr="00B22A71" w:rsidRDefault="00BB05EF" w:rsidP="00BB05EF">
            <w:pPr>
              <w:rPr>
                <w:rFonts w:ascii="Calibri" w:hAnsi="Calibri"/>
                <w:sz w:val="22"/>
                <w:szCs w:val="22"/>
              </w:rPr>
            </w:pPr>
            <w:r>
              <w:rPr>
                <w:rFonts w:ascii="Calibri" w:hAnsi="Calibri"/>
                <w:sz w:val="22"/>
                <w:szCs w:val="22"/>
              </w:rPr>
              <w:t>Sep 19</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C43D04" w:rsidRPr="00B22A71" w:rsidRDefault="006E2590" w:rsidP="006E2590">
            <w:pPr>
              <w:spacing w:line="233" w:lineRule="auto"/>
              <w:ind w:right="-135"/>
              <w:rPr>
                <w:rFonts w:ascii="Calibri" w:hAnsi="Calibri"/>
                <w:sz w:val="22"/>
                <w:szCs w:val="22"/>
              </w:rPr>
            </w:pPr>
            <w:r>
              <w:rPr>
                <w:rFonts w:ascii="Calibri" w:hAnsi="Calibri"/>
                <w:sz w:val="22"/>
                <w:szCs w:val="22"/>
              </w:rPr>
              <w:t xml:space="preserve">Word Art and text boxes. Track Changes and comments. Footnotes and End notes. Bibliography (citations). Table of Contents. Cover Pages. Navigation through document and hyperlink. </w:t>
            </w:r>
          </w:p>
        </w:tc>
      </w:tr>
      <w:tr w:rsidR="004219CE" w:rsidRPr="00B22A71" w:rsidTr="00A1156E">
        <w:trPr>
          <w:tblCellSpacing w:w="15" w:type="dxa"/>
          <w:jc w:val="center"/>
        </w:trPr>
        <w:tc>
          <w:tcPr>
            <w:tcW w:w="1177" w:type="dxa"/>
            <w:tcMar>
              <w:top w:w="15" w:type="dxa"/>
              <w:left w:w="15" w:type="dxa"/>
              <w:bottom w:w="15" w:type="dxa"/>
              <w:right w:w="15" w:type="dxa"/>
            </w:tcMar>
            <w:vAlign w:val="center"/>
          </w:tcPr>
          <w:p w:rsidR="004219CE" w:rsidRDefault="00BB05EF" w:rsidP="00F9075A">
            <w:pPr>
              <w:rPr>
                <w:rFonts w:ascii="Calibri" w:hAnsi="Calibri"/>
                <w:sz w:val="22"/>
                <w:szCs w:val="22"/>
              </w:rPr>
            </w:pPr>
            <w:r>
              <w:rPr>
                <w:rFonts w:ascii="Calibri" w:hAnsi="Calibri"/>
                <w:sz w:val="22"/>
                <w:szCs w:val="22"/>
              </w:rPr>
              <w:t>Sept 26</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4219CE" w:rsidRPr="00B22A71" w:rsidRDefault="006E2590" w:rsidP="00A1156E">
            <w:pPr>
              <w:spacing w:line="233" w:lineRule="auto"/>
              <w:ind w:right="-135"/>
              <w:rPr>
                <w:rFonts w:ascii="Calibri" w:hAnsi="Calibri"/>
                <w:sz w:val="22"/>
                <w:szCs w:val="22"/>
              </w:rPr>
            </w:pPr>
            <w:r>
              <w:rPr>
                <w:rFonts w:ascii="Calibri" w:hAnsi="Calibri"/>
                <w:sz w:val="22"/>
                <w:szCs w:val="22"/>
              </w:rPr>
              <w:t xml:space="preserve">All about Tables. Using Pictures and captions. Smart Art. Quick parts and Building blocks. </w:t>
            </w:r>
          </w:p>
        </w:tc>
      </w:tr>
      <w:tr w:rsidR="005C6204" w:rsidRPr="00B22A71" w:rsidTr="00A1156E">
        <w:trPr>
          <w:tblCellSpacing w:w="15" w:type="dxa"/>
          <w:jc w:val="center"/>
        </w:trPr>
        <w:tc>
          <w:tcPr>
            <w:tcW w:w="1177" w:type="dxa"/>
            <w:tcMar>
              <w:top w:w="15" w:type="dxa"/>
              <w:left w:w="15" w:type="dxa"/>
              <w:bottom w:w="15" w:type="dxa"/>
              <w:right w:w="15" w:type="dxa"/>
            </w:tcMar>
            <w:vAlign w:val="center"/>
            <w:hideMark/>
          </w:tcPr>
          <w:p w:rsidR="005C6204" w:rsidRPr="00B22A71" w:rsidRDefault="006E2590" w:rsidP="006E2590">
            <w:pPr>
              <w:rPr>
                <w:rFonts w:ascii="Calibri" w:hAnsi="Calibri"/>
                <w:sz w:val="22"/>
                <w:szCs w:val="22"/>
              </w:rPr>
            </w:pPr>
            <w:r>
              <w:rPr>
                <w:rFonts w:ascii="Calibri" w:hAnsi="Calibri"/>
                <w:sz w:val="22"/>
                <w:szCs w:val="22"/>
              </w:rPr>
              <w:lastRenderedPageBreak/>
              <w:t>Sep 29-</w:t>
            </w:r>
            <w:r w:rsidR="00BB05EF">
              <w:rPr>
                <w:rFonts w:ascii="Calibri" w:hAnsi="Calibri"/>
                <w:sz w:val="22"/>
                <w:szCs w:val="22"/>
              </w:rPr>
              <w:t xml:space="preserve">Oct </w:t>
            </w:r>
            <w:r>
              <w:rPr>
                <w:rFonts w:ascii="Calibri" w:hAnsi="Calibri"/>
                <w:sz w:val="22"/>
                <w:szCs w:val="22"/>
              </w:rPr>
              <w:t>6</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C43D04" w:rsidRPr="00B22A71" w:rsidRDefault="006E2590" w:rsidP="00C43D04">
            <w:pPr>
              <w:spacing w:line="233" w:lineRule="auto"/>
              <w:ind w:right="-135"/>
              <w:rPr>
                <w:rFonts w:ascii="Calibri" w:hAnsi="Calibri"/>
                <w:sz w:val="22"/>
                <w:szCs w:val="22"/>
              </w:rPr>
            </w:pPr>
            <w:r>
              <w:rPr>
                <w:rFonts w:ascii="Calibri" w:hAnsi="Calibri"/>
                <w:sz w:val="22"/>
                <w:szCs w:val="22"/>
              </w:rPr>
              <w:t>We have a set of seminars at this point. Seminars expe</w:t>
            </w:r>
            <w:r w:rsidR="007362A1">
              <w:rPr>
                <w:rFonts w:ascii="Calibri" w:hAnsi="Calibri"/>
                <w:sz w:val="22"/>
                <w:szCs w:val="22"/>
              </w:rPr>
              <w:t>cted: Daravann Yi on Counseling: Julian Fields on Security: Librarian explaining Library services at the CCP Library</w:t>
            </w:r>
          </w:p>
        </w:tc>
      </w:tr>
      <w:tr w:rsidR="005C6204" w:rsidRPr="00B22A71" w:rsidTr="00A1156E">
        <w:trPr>
          <w:tblCellSpacing w:w="15" w:type="dxa"/>
          <w:jc w:val="center"/>
        </w:trPr>
        <w:tc>
          <w:tcPr>
            <w:tcW w:w="1177" w:type="dxa"/>
            <w:tcMar>
              <w:top w:w="15" w:type="dxa"/>
              <w:left w:w="15" w:type="dxa"/>
              <w:bottom w:w="15" w:type="dxa"/>
              <w:right w:w="15" w:type="dxa"/>
            </w:tcMar>
            <w:vAlign w:val="center"/>
            <w:hideMark/>
          </w:tcPr>
          <w:p w:rsidR="00A612DE" w:rsidRPr="00B22A71" w:rsidRDefault="00BB05EF" w:rsidP="00597747">
            <w:pPr>
              <w:rPr>
                <w:rFonts w:ascii="Calibri" w:hAnsi="Calibri"/>
                <w:sz w:val="22"/>
                <w:szCs w:val="22"/>
              </w:rPr>
            </w:pPr>
            <w:r>
              <w:rPr>
                <w:rFonts w:ascii="Calibri" w:hAnsi="Calibri"/>
                <w:sz w:val="22"/>
                <w:szCs w:val="22"/>
              </w:rPr>
              <w:t>Oct 10</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C43D04" w:rsidRPr="00B22A71" w:rsidRDefault="007362A1" w:rsidP="007362A1">
            <w:pPr>
              <w:spacing w:line="233" w:lineRule="auto"/>
              <w:rPr>
                <w:rFonts w:ascii="Calibri" w:hAnsi="Calibri"/>
                <w:sz w:val="22"/>
                <w:szCs w:val="22"/>
              </w:rPr>
            </w:pPr>
            <w:r>
              <w:rPr>
                <w:rFonts w:ascii="Calibri" w:hAnsi="Calibri"/>
                <w:sz w:val="22"/>
                <w:szCs w:val="22"/>
              </w:rPr>
              <w:t>Moving into Powerpoint. File usage and extensions. Use of Templates. Use of Panels. Choosing layouts. Use of Text boxes.Themes</w:t>
            </w:r>
          </w:p>
        </w:tc>
      </w:tr>
      <w:tr w:rsidR="0063791A" w:rsidRPr="00B22A71" w:rsidTr="00A1156E">
        <w:trPr>
          <w:tblCellSpacing w:w="15" w:type="dxa"/>
          <w:jc w:val="center"/>
        </w:trPr>
        <w:tc>
          <w:tcPr>
            <w:tcW w:w="1177" w:type="dxa"/>
            <w:tcMar>
              <w:top w:w="15" w:type="dxa"/>
              <w:left w:w="15" w:type="dxa"/>
              <w:bottom w:w="15" w:type="dxa"/>
              <w:right w:w="15" w:type="dxa"/>
            </w:tcMar>
            <w:vAlign w:val="center"/>
          </w:tcPr>
          <w:p w:rsidR="0063791A" w:rsidRDefault="00BB05EF" w:rsidP="007362A1">
            <w:pPr>
              <w:rPr>
                <w:rFonts w:ascii="Calibri" w:hAnsi="Calibri"/>
                <w:sz w:val="22"/>
                <w:szCs w:val="22"/>
              </w:rPr>
            </w:pPr>
            <w:r>
              <w:rPr>
                <w:rFonts w:ascii="Calibri" w:hAnsi="Calibri"/>
                <w:sz w:val="22"/>
                <w:szCs w:val="22"/>
              </w:rPr>
              <w:t>Oct 17</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63791A" w:rsidRPr="00B22A71" w:rsidRDefault="007362A1" w:rsidP="007362A1">
            <w:pPr>
              <w:spacing w:line="233" w:lineRule="auto"/>
              <w:rPr>
                <w:rFonts w:ascii="Calibri" w:hAnsi="Calibri"/>
                <w:sz w:val="22"/>
                <w:szCs w:val="22"/>
              </w:rPr>
            </w:pPr>
            <w:r>
              <w:rPr>
                <w:rFonts w:ascii="Calibri" w:hAnsi="Calibri"/>
                <w:sz w:val="22"/>
                <w:szCs w:val="22"/>
              </w:rPr>
              <w:t>Objects such as Pictures and Smart Art. Uses of shapes</w:t>
            </w:r>
            <w:r w:rsidR="0063791A">
              <w:rPr>
                <w:rFonts w:ascii="Calibri" w:hAnsi="Calibri"/>
                <w:sz w:val="22"/>
                <w:szCs w:val="22"/>
              </w:rPr>
              <w:t>.</w:t>
            </w:r>
            <w:r>
              <w:rPr>
                <w:rFonts w:ascii="Calibri" w:hAnsi="Calibri"/>
                <w:sz w:val="22"/>
                <w:szCs w:val="22"/>
              </w:rPr>
              <w:t xml:space="preserve"> Beginning Animation</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Oct 24</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7362A1" w:rsidP="0063791A">
            <w:pPr>
              <w:spacing w:line="233" w:lineRule="auto"/>
              <w:rPr>
                <w:rFonts w:ascii="Calibri" w:hAnsi="Calibri"/>
                <w:sz w:val="22"/>
                <w:szCs w:val="22"/>
              </w:rPr>
            </w:pPr>
            <w:r>
              <w:rPr>
                <w:rFonts w:ascii="Calibri" w:hAnsi="Calibri"/>
                <w:sz w:val="22"/>
                <w:szCs w:val="22"/>
              </w:rPr>
              <w:t>Slide Transitions. Advanced animations. Use of video and audio.</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Oct 31</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7362A1" w:rsidP="0063791A">
            <w:pPr>
              <w:spacing w:line="233" w:lineRule="auto"/>
              <w:rPr>
                <w:rFonts w:ascii="Calibri" w:hAnsi="Calibri"/>
                <w:sz w:val="22"/>
                <w:szCs w:val="22"/>
              </w:rPr>
            </w:pPr>
            <w:r>
              <w:rPr>
                <w:rFonts w:ascii="Calibri" w:hAnsi="Calibri"/>
                <w:sz w:val="22"/>
                <w:szCs w:val="22"/>
              </w:rPr>
              <w:t xml:space="preserve">Intro to Excel. File and extensions. Cell operations: Label(text) vs number. </w:t>
            </w:r>
            <w:r w:rsidR="00A10AF2">
              <w:rPr>
                <w:rFonts w:ascii="Calibri" w:hAnsi="Calibri"/>
                <w:sz w:val="22"/>
                <w:szCs w:val="22"/>
              </w:rPr>
              <w:t xml:space="preserve">Introduction to range. Introductory use of Fill. Introductory functions which means use of Sum. Formatting numbers and applying layout to Spreadsheet. </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Nov 7</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A10AF2" w:rsidP="0063791A">
            <w:pPr>
              <w:spacing w:line="233" w:lineRule="auto"/>
              <w:rPr>
                <w:rFonts w:ascii="Calibri" w:hAnsi="Calibri"/>
                <w:sz w:val="22"/>
                <w:szCs w:val="22"/>
              </w:rPr>
            </w:pPr>
            <w:r>
              <w:rPr>
                <w:rFonts w:ascii="Calibri" w:hAnsi="Calibri"/>
                <w:sz w:val="22"/>
                <w:szCs w:val="22"/>
              </w:rPr>
              <w:t xml:space="preserve">Column width, row height and autofit. 3D usage of spreadsheets in a workbook. Printing options. </w:t>
            </w:r>
            <w:r w:rsidR="001C639A">
              <w:rPr>
                <w:rFonts w:ascii="Calibri" w:hAnsi="Calibri"/>
                <w:sz w:val="22"/>
                <w:szCs w:val="22"/>
              </w:rPr>
              <w:t>Use of Formulas. Order of mathematical operations. Relative vs absolute references. Auditing tools</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Nov 14</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Pr="00A10AF2" w:rsidRDefault="00A10AF2" w:rsidP="0063791A">
            <w:pPr>
              <w:spacing w:line="233" w:lineRule="auto"/>
              <w:rPr>
                <w:rFonts w:ascii="Calibri" w:hAnsi="Calibri"/>
                <w:caps/>
                <w:sz w:val="22"/>
                <w:szCs w:val="22"/>
              </w:rPr>
            </w:pPr>
            <w:r>
              <w:rPr>
                <w:rFonts w:ascii="Calibri" w:hAnsi="Calibri"/>
                <w:sz w:val="22"/>
                <w:szCs w:val="22"/>
              </w:rPr>
              <w:t>. Use of time and date in Excel. A continuation of functions including average, Max and Min, The ifs and lookup.</w:t>
            </w:r>
            <w:r w:rsidR="001C639A">
              <w:rPr>
                <w:rFonts w:ascii="Calibri" w:hAnsi="Calibri"/>
                <w:sz w:val="22"/>
                <w:szCs w:val="22"/>
              </w:rPr>
              <w:t xml:space="preserve"> Charts and the elements of such. Sparklines and their use. Use of the Excel Table object. Pivot tables if we have the chance.</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Nov 21</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1C639A" w:rsidP="001C639A">
            <w:pPr>
              <w:spacing w:line="233" w:lineRule="auto"/>
              <w:rPr>
                <w:rFonts w:ascii="Calibri" w:hAnsi="Calibri"/>
                <w:sz w:val="22"/>
                <w:szCs w:val="22"/>
              </w:rPr>
            </w:pPr>
            <w:r>
              <w:rPr>
                <w:rFonts w:ascii="Calibri" w:hAnsi="Calibri"/>
                <w:sz w:val="22"/>
                <w:szCs w:val="22"/>
              </w:rPr>
              <w:t xml:space="preserve">Intro to Access. Access objects including Database, table and query. Datasheet vs edit views (and what is a view). Creating and manipulating records. Discussion of fields. </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Nov 28</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1C639A" w:rsidP="001C639A">
            <w:pPr>
              <w:spacing w:line="233" w:lineRule="auto"/>
              <w:rPr>
                <w:rFonts w:ascii="Calibri" w:hAnsi="Calibri"/>
                <w:sz w:val="22"/>
                <w:szCs w:val="22"/>
              </w:rPr>
            </w:pPr>
            <w:r>
              <w:rPr>
                <w:rFonts w:ascii="Calibri" w:hAnsi="Calibri"/>
                <w:sz w:val="22"/>
                <w:szCs w:val="22"/>
              </w:rPr>
              <w:t>Use of filter, sort and aggregate functions in datasheet View. On the fly changes to table and fields. Introduction to queries using one table.</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Dec 5</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1C639A" w:rsidP="001C639A">
            <w:pPr>
              <w:spacing w:line="233" w:lineRule="auto"/>
              <w:rPr>
                <w:rFonts w:ascii="Calibri" w:hAnsi="Calibri"/>
                <w:sz w:val="22"/>
                <w:szCs w:val="22"/>
              </w:rPr>
            </w:pPr>
            <w:r>
              <w:rPr>
                <w:rFonts w:ascii="Calibri" w:hAnsi="Calibri"/>
                <w:sz w:val="22"/>
                <w:szCs w:val="22"/>
              </w:rPr>
              <w:t>Multi table queries and relationships. Attempt to explain aggregate vs non aggregate barrier in queries and SQL. Intto to use of SQL.</w:t>
            </w:r>
          </w:p>
        </w:tc>
      </w:tr>
      <w:tr w:rsidR="007362A1" w:rsidRPr="00B22A71" w:rsidTr="00A1156E">
        <w:trPr>
          <w:tblCellSpacing w:w="15" w:type="dxa"/>
          <w:jc w:val="center"/>
        </w:trPr>
        <w:tc>
          <w:tcPr>
            <w:tcW w:w="1177" w:type="dxa"/>
            <w:tcMar>
              <w:top w:w="15" w:type="dxa"/>
              <w:left w:w="15" w:type="dxa"/>
              <w:bottom w:w="15" w:type="dxa"/>
              <w:right w:w="15" w:type="dxa"/>
            </w:tcMar>
            <w:vAlign w:val="center"/>
          </w:tcPr>
          <w:p w:rsidR="007362A1" w:rsidRDefault="007362A1" w:rsidP="0063791A">
            <w:pPr>
              <w:rPr>
                <w:rFonts w:ascii="Calibri" w:hAnsi="Calibri"/>
                <w:sz w:val="22"/>
                <w:szCs w:val="22"/>
              </w:rPr>
            </w:pPr>
            <w:r>
              <w:rPr>
                <w:rFonts w:ascii="Calibri" w:hAnsi="Calibri"/>
                <w:sz w:val="22"/>
                <w:szCs w:val="22"/>
              </w:rPr>
              <w:t>Dec 12</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7362A1" w:rsidRDefault="007362A1" w:rsidP="0063791A">
            <w:pPr>
              <w:spacing w:line="233" w:lineRule="auto"/>
              <w:rPr>
                <w:rFonts w:ascii="Calibri" w:hAnsi="Calibri"/>
                <w:sz w:val="22"/>
                <w:szCs w:val="22"/>
              </w:rPr>
            </w:pPr>
            <w:r>
              <w:rPr>
                <w:rFonts w:ascii="Calibri" w:hAnsi="Calibri"/>
                <w:sz w:val="22"/>
                <w:szCs w:val="22"/>
              </w:rPr>
              <w:t>Finals: Times to be announced later in the term</w:t>
            </w:r>
          </w:p>
        </w:tc>
      </w:tr>
    </w:tbl>
    <w:p w:rsidR="005C6204" w:rsidRPr="00B22A71" w:rsidRDefault="005C6204" w:rsidP="00145BB3">
      <w:pPr>
        <w:pStyle w:val="Heading3"/>
        <w:spacing w:before="120" w:beforeAutospacing="0" w:after="120" w:afterAutospacing="0"/>
        <w:jc w:val="center"/>
        <w:rPr>
          <w:rFonts w:ascii="Calibri" w:hAnsi="Calibri"/>
          <w:sz w:val="22"/>
          <w:szCs w:val="22"/>
        </w:rPr>
      </w:pPr>
      <w:r w:rsidRPr="00B22A71">
        <w:rPr>
          <w:rFonts w:ascii="Calibri" w:hAnsi="Calibri"/>
          <w:sz w:val="22"/>
          <w:szCs w:val="22"/>
        </w:rPr>
        <w:t>Additional Notes for your Information</w:t>
      </w:r>
    </w:p>
    <w:p w:rsidR="006A7108" w:rsidRPr="00B22A71" w:rsidRDefault="006A7108"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Weather and emergencies can arise on the days we are supposed to meet. You can always contact security on a CCP phone using 5555. Emails will be sent to students and a message at 215-751-8999 will announce any closings.</w:t>
      </w:r>
      <w:r w:rsidR="008130B8" w:rsidRPr="00B22A71">
        <w:rPr>
          <w:rFonts w:ascii="Calibri" w:hAnsi="Calibri"/>
          <w:bCs/>
          <w:sz w:val="22"/>
          <w:szCs w:val="22"/>
        </w:rPr>
        <w:t xml:space="preserve"> In addition, the school web site at </w:t>
      </w:r>
      <w:hyperlink r:id="rId13" w:history="1">
        <w:r w:rsidR="008130B8" w:rsidRPr="00B22A71">
          <w:rPr>
            <w:rStyle w:val="Hyperlink"/>
            <w:rFonts w:ascii="Calibri" w:hAnsi="Calibri"/>
            <w:bCs/>
            <w:sz w:val="22"/>
            <w:szCs w:val="22"/>
          </w:rPr>
          <w:t>www.ccp.edu</w:t>
        </w:r>
      </w:hyperlink>
      <w:r w:rsidR="008130B8" w:rsidRPr="00B22A71">
        <w:rPr>
          <w:rFonts w:ascii="Calibri" w:hAnsi="Calibri"/>
          <w:bCs/>
          <w:sz w:val="22"/>
          <w:szCs w:val="22"/>
        </w:rPr>
        <w:t xml:space="preserve"> will announce any changes to schedule due to weather.</w:t>
      </w:r>
    </w:p>
    <w:p w:rsidR="006A7108" w:rsidRDefault="006A7108"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Further, many students elect to vacation on school days or go through elective surgery, etc. You should understand that every day in class is important and you should try to make it to all class days.</w:t>
      </w:r>
      <w:r w:rsidR="00DC19F3" w:rsidRPr="00B22A71">
        <w:rPr>
          <w:rFonts w:ascii="Calibri" w:hAnsi="Calibri"/>
          <w:bCs/>
          <w:sz w:val="22"/>
          <w:szCs w:val="22"/>
        </w:rPr>
        <w:t xml:space="preserve"> </w:t>
      </w:r>
      <w:r w:rsidRPr="00B22A71">
        <w:rPr>
          <w:rFonts w:ascii="Calibri" w:hAnsi="Calibri"/>
          <w:bCs/>
          <w:sz w:val="22"/>
          <w:szCs w:val="22"/>
        </w:rPr>
        <w:t>Your instructor is not responsible for individual lectures – that’s why we meet in class</w:t>
      </w:r>
      <w:r w:rsidR="00DC19F3" w:rsidRPr="00B22A71">
        <w:rPr>
          <w:rFonts w:ascii="Calibri" w:hAnsi="Calibri"/>
          <w:bCs/>
          <w:sz w:val="22"/>
          <w:szCs w:val="22"/>
        </w:rPr>
        <w:t xml:space="preserve"> – if this should happen to be your thinking</w:t>
      </w:r>
      <w:r w:rsidRPr="00B22A71">
        <w:rPr>
          <w:rFonts w:ascii="Calibri" w:hAnsi="Calibri"/>
          <w:bCs/>
          <w:sz w:val="22"/>
          <w:szCs w:val="22"/>
        </w:rPr>
        <w:t xml:space="preserve">. </w:t>
      </w:r>
    </w:p>
    <w:p w:rsidR="00A1156E" w:rsidRDefault="00A1156E" w:rsidP="0069515F">
      <w:pPr>
        <w:pStyle w:val="NormalWeb"/>
        <w:spacing w:before="0" w:beforeAutospacing="0" w:after="60" w:afterAutospacing="0"/>
        <w:ind w:right="-126"/>
        <w:outlineLvl w:val="3"/>
        <w:rPr>
          <w:rFonts w:ascii="Calibri" w:hAnsi="Calibri"/>
          <w:bCs/>
          <w:sz w:val="22"/>
          <w:szCs w:val="22"/>
        </w:rPr>
      </w:pPr>
      <w:r>
        <w:rPr>
          <w:rFonts w:ascii="Calibri" w:hAnsi="Calibri"/>
          <w:bCs/>
          <w:sz w:val="22"/>
          <w:szCs w:val="22"/>
        </w:rPr>
        <w:t xml:space="preserve">Given that the tests are on the publisher’s website, there are no excuses for missing tests. </w:t>
      </w:r>
    </w:p>
    <w:p w:rsidR="001C639A" w:rsidRPr="00B22A71" w:rsidRDefault="001C639A" w:rsidP="0069515F">
      <w:pPr>
        <w:pStyle w:val="NormalWeb"/>
        <w:spacing w:before="0" w:beforeAutospacing="0" w:after="60" w:afterAutospacing="0"/>
        <w:ind w:right="-126"/>
        <w:outlineLvl w:val="3"/>
        <w:rPr>
          <w:rFonts w:ascii="Calibri" w:hAnsi="Calibri"/>
          <w:bCs/>
          <w:sz w:val="22"/>
          <w:szCs w:val="22"/>
        </w:rPr>
      </w:pPr>
      <w:r>
        <w:rPr>
          <w:rFonts w:ascii="Calibri" w:hAnsi="Calibri"/>
          <w:bCs/>
          <w:sz w:val="22"/>
          <w:szCs w:val="22"/>
        </w:rPr>
        <w:t xml:space="preserve">One other thing found out late on Sept </w:t>
      </w:r>
      <w:r w:rsidR="007E3A06">
        <w:rPr>
          <w:rFonts w:ascii="Calibri" w:hAnsi="Calibri"/>
          <w:bCs/>
          <w:sz w:val="22"/>
          <w:szCs w:val="22"/>
        </w:rPr>
        <w:t>9</w:t>
      </w:r>
      <w:r w:rsidR="007E3A06" w:rsidRPr="007E3A06">
        <w:rPr>
          <w:rFonts w:ascii="Calibri" w:hAnsi="Calibri"/>
          <w:bCs/>
          <w:sz w:val="22"/>
          <w:szCs w:val="22"/>
          <w:vertAlign w:val="superscript"/>
        </w:rPr>
        <w:t>th</w:t>
      </w:r>
      <w:r w:rsidR="007E3A06">
        <w:rPr>
          <w:rFonts w:ascii="Calibri" w:hAnsi="Calibri"/>
          <w:bCs/>
          <w:sz w:val="22"/>
          <w:szCs w:val="22"/>
        </w:rPr>
        <w:t>, 2016. Your instructor will be in the hospital for an operation on Sept 29 to remove a kidney stone. Either class will be cancelled or the Librarian will be in that day.</w:t>
      </w:r>
    </w:p>
    <w:p w:rsidR="005C6204" w:rsidRPr="00B22A71" w:rsidRDefault="00CF4BB5" w:rsidP="0069515F">
      <w:pPr>
        <w:pStyle w:val="Heading3"/>
        <w:spacing w:before="0" w:beforeAutospacing="0" w:after="120" w:afterAutospacing="0"/>
        <w:ind w:right="-126"/>
        <w:jc w:val="center"/>
        <w:rPr>
          <w:rFonts w:ascii="Calibri" w:hAnsi="Calibri"/>
          <w:sz w:val="22"/>
          <w:szCs w:val="22"/>
        </w:rPr>
      </w:pPr>
      <w:r w:rsidRPr="00B22A71">
        <w:rPr>
          <w:rFonts w:ascii="Calibri" w:hAnsi="Calibri"/>
          <w:sz w:val="22"/>
          <w:szCs w:val="22"/>
        </w:rPr>
        <w:t>Grading</w:t>
      </w:r>
    </w:p>
    <w:p w:rsidR="00E24AF3" w:rsidRPr="00B22A71" w:rsidRDefault="00E97CBF"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T</w:t>
      </w:r>
      <w:r w:rsidR="005C6204" w:rsidRPr="00B22A71">
        <w:rPr>
          <w:rFonts w:ascii="Calibri" w:hAnsi="Calibri"/>
          <w:bCs/>
          <w:sz w:val="22"/>
          <w:szCs w:val="22"/>
        </w:rPr>
        <w:t xml:space="preserve">here </w:t>
      </w:r>
      <w:r w:rsidR="00E46B07" w:rsidRPr="00B22A71">
        <w:rPr>
          <w:rFonts w:ascii="Calibri" w:hAnsi="Calibri"/>
          <w:bCs/>
          <w:sz w:val="22"/>
          <w:szCs w:val="22"/>
        </w:rPr>
        <w:t>should</w:t>
      </w:r>
      <w:r w:rsidR="005C6204" w:rsidRPr="00B22A71">
        <w:rPr>
          <w:rFonts w:ascii="Calibri" w:hAnsi="Calibri"/>
          <w:bCs/>
          <w:sz w:val="22"/>
          <w:szCs w:val="22"/>
        </w:rPr>
        <w:t xml:space="preserve"> be </w:t>
      </w:r>
      <w:r w:rsidR="00DA3C67">
        <w:rPr>
          <w:rFonts w:ascii="Calibri" w:hAnsi="Calibri"/>
          <w:bCs/>
          <w:sz w:val="22"/>
          <w:szCs w:val="22"/>
        </w:rPr>
        <w:t>4</w:t>
      </w:r>
      <w:r w:rsidR="0063791A">
        <w:rPr>
          <w:rFonts w:ascii="Calibri" w:hAnsi="Calibri"/>
          <w:bCs/>
          <w:sz w:val="22"/>
          <w:szCs w:val="22"/>
        </w:rPr>
        <w:t xml:space="preserve"> marking events</w:t>
      </w:r>
      <w:r w:rsidR="00DA3C67">
        <w:rPr>
          <w:rFonts w:ascii="Calibri" w:hAnsi="Calibri"/>
          <w:bCs/>
          <w:sz w:val="22"/>
          <w:szCs w:val="22"/>
        </w:rPr>
        <w:t xml:space="preserve"> broken into two divisions. </w:t>
      </w:r>
      <w:r w:rsidR="00A1156E">
        <w:rPr>
          <w:rFonts w:ascii="Calibri" w:hAnsi="Calibri"/>
          <w:bCs/>
          <w:sz w:val="22"/>
          <w:szCs w:val="22"/>
        </w:rPr>
        <w:t xml:space="preserve">A fifth marking event </w:t>
      </w:r>
      <w:r w:rsidR="00E2703A">
        <w:rPr>
          <w:rFonts w:ascii="Calibri" w:hAnsi="Calibri"/>
          <w:bCs/>
          <w:sz w:val="22"/>
          <w:szCs w:val="22"/>
        </w:rPr>
        <w:t xml:space="preserve">is automatic based on your actions. </w:t>
      </w:r>
      <w:r w:rsidR="00DA3C67">
        <w:rPr>
          <w:rFonts w:ascii="Calibri" w:hAnsi="Calibri"/>
          <w:bCs/>
          <w:sz w:val="22"/>
          <w:szCs w:val="22"/>
        </w:rPr>
        <w:t xml:space="preserve">The first half of the term </w:t>
      </w:r>
      <w:r w:rsidR="00E2703A">
        <w:rPr>
          <w:rFonts w:ascii="Calibri" w:hAnsi="Calibri"/>
          <w:bCs/>
          <w:sz w:val="22"/>
          <w:szCs w:val="22"/>
        </w:rPr>
        <w:t>will have the</w:t>
      </w:r>
      <w:r w:rsidR="00DA3C67">
        <w:rPr>
          <w:rFonts w:ascii="Calibri" w:hAnsi="Calibri"/>
          <w:bCs/>
          <w:sz w:val="22"/>
          <w:szCs w:val="22"/>
        </w:rPr>
        <w:t xml:space="preserve"> class dealing with text/graphics concepts using Microsoft Word and Powerpoint. The last half of the class will be dealing with the more analytical components of Microsoft office – Excel and Access</w:t>
      </w:r>
    </w:p>
    <w:tbl>
      <w:tblPr>
        <w:tblW w:w="5000" w:type="pct"/>
        <w:jc w:val="center"/>
        <w:tblCellSpacing w:w="15" w:type="dxa"/>
        <w:tblLook w:val="04A0" w:firstRow="1" w:lastRow="0" w:firstColumn="1" w:lastColumn="0" w:noHBand="0" w:noVBand="1"/>
      </w:tblPr>
      <w:tblGrid>
        <w:gridCol w:w="2474"/>
        <w:gridCol w:w="5921"/>
        <w:gridCol w:w="127"/>
        <w:gridCol w:w="1126"/>
      </w:tblGrid>
      <w:tr w:rsidR="00145BB3" w:rsidRPr="00B22A71" w:rsidTr="00DA3C67">
        <w:trPr>
          <w:tblCellSpacing w:w="15" w:type="dxa"/>
          <w:jc w:val="center"/>
        </w:trPr>
        <w:tc>
          <w:tcPr>
            <w:tcW w:w="1263" w:type="pct"/>
            <w:tcBorders>
              <w:top w:val="dashSmallGap" w:sz="12" w:space="0" w:color="FFC000"/>
            </w:tcBorders>
            <w:tcMar>
              <w:top w:w="15" w:type="dxa"/>
              <w:left w:w="15" w:type="dxa"/>
              <w:bottom w:w="15" w:type="dxa"/>
              <w:right w:w="15" w:type="dxa"/>
            </w:tcMar>
            <w:vAlign w:val="center"/>
            <w:hideMark/>
          </w:tcPr>
          <w:p w:rsidR="00F120B1" w:rsidRPr="00B22A71" w:rsidRDefault="00F120B1" w:rsidP="00791DA7">
            <w:pPr>
              <w:spacing w:after="100" w:afterAutospacing="1"/>
              <w:rPr>
                <w:rFonts w:ascii="Calibri" w:hAnsi="Calibri"/>
                <w:b/>
                <w:sz w:val="22"/>
                <w:szCs w:val="22"/>
              </w:rPr>
            </w:pPr>
            <w:r w:rsidRPr="00B22A71">
              <w:rPr>
                <w:rFonts w:ascii="Calibri" w:hAnsi="Calibri"/>
                <w:b/>
                <w:sz w:val="22"/>
                <w:szCs w:val="22"/>
              </w:rPr>
              <w:t xml:space="preserve">Word </w:t>
            </w:r>
            <w:r w:rsidR="00791DA7">
              <w:rPr>
                <w:rFonts w:ascii="Calibri" w:hAnsi="Calibri"/>
                <w:b/>
                <w:sz w:val="22"/>
                <w:szCs w:val="22"/>
              </w:rPr>
              <w:t>component</w:t>
            </w:r>
          </w:p>
        </w:tc>
        <w:tc>
          <w:tcPr>
            <w:tcW w:w="3063" w:type="pct"/>
            <w:tcBorders>
              <w:top w:val="dashSmallGap" w:sz="12" w:space="0" w:color="FFC000"/>
            </w:tcBorders>
            <w:tcMar>
              <w:top w:w="15" w:type="dxa"/>
              <w:left w:w="15" w:type="dxa"/>
              <w:bottom w:w="15" w:type="dxa"/>
              <w:right w:w="15" w:type="dxa"/>
            </w:tcMar>
            <w:vAlign w:val="center"/>
            <w:hideMark/>
          </w:tcPr>
          <w:p w:rsidR="00F120B1" w:rsidRPr="00B22A71" w:rsidRDefault="001C639A" w:rsidP="0069515F">
            <w:pPr>
              <w:spacing w:after="100" w:afterAutospacing="1"/>
              <w:rPr>
                <w:rFonts w:ascii="Calibri" w:hAnsi="Calibri"/>
                <w:b/>
                <w:sz w:val="22"/>
                <w:szCs w:val="22"/>
              </w:rPr>
            </w:pPr>
            <w:r>
              <w:rPr>
                <w:rFonts w:ascii="Calibri" w:hAnsi="Calibri"/>
                <w:b/>
                <w:sz w:val="22"/>
                <w:szCs w:val="22"/>
              </w:rPr>
              <w:t>Multiple test situations</w:t>
            </w:r>
          </w:p>
        </w:tc>
        <w:tc>
          <w:tcPr>
            <w:tcW w:w="612" w:type="pct"/>
            <w:gridSpan w:val="2"/>
            <w:tcBorders>
              <w:top w:val="dashSmallGap" w:sz="12" w:space="0" w:color="FFC000"/>
            </w:tcBorders>
            <w:tcMar>
              <w:top w:w="15" w:type="dxa"/>
              <w:left w:w="15" w:type="dxa"/>
              <w:bottom w:w="15" w:type="dxa"/>
              <w:right w:w="15" w:type="dxa"/>
            </w:tcMar>
            <w:vAlign w:val="center"/>
            <w:hideMark/>
          </w:tcPr>
          <w:p w:rsidR="00F120B1" w:rsidRPr="00B22A71" w:rsidRDefault="00DA3C67" w:rsidP="0069515F">
            <w:pPr>
              <w:spacing w:after="100" w:afterAutospacing="1"/>
              <w:ind w:left="101"/>
              <w:rPr>
                <w:rFonts w:ascii="Calibri" w:hAnsi="Calibri"/>
                <w:b/>
                <w:sz w:val="22"/>
                <w:szCs w:val="22"/>
              </w:rPr>
            </w:pPr>
            <w:r>
              <w:rPr>
                <w:rFonts w:ascii="Calibri" w:hAnsi="Calibri"/>
                <w:b/>
                <w:sz w:val="22"/>
                <w:szCs w:val="22"/>
              </w:rPr>
              <w:t>25 pts</w:t>
            </w:r>
          </w:p>
        </w:tc>
      </w:tr>
      <w:tr w:rsidR="00791DA7" w:rsidRPr="00B22A71" w:rsidTr="00DA3C67">
        <w:trPr>
          <w:tblCellSpacing w:w="15" w:type="dxa"/>
          <w:jc w:val="center"/>
        </w:trPr>
        <w:tc>
          <w:tcPr>
            <w:tcW w:w="1263" w:type="pct"/>
            <w:tcBorders>
              <w:top w:val="dashSmallGap" w:sz="12" w:space="0" w:color="FFC000"/>
            </w:tcBorders>
            <w:tcMar>
              <w:top w:w="15" w:type="dxa"/>
              <w:left w:w="15" w:type="dxa"/>
              <w:bottom w:w="15" w:type="dxa"/>
              <w:right w:w="15" w:type="dxa"/>
            </w:tcMar>
            <w:vAlign w:val="center"/>
          </w:tcPr>
          <w:p w:rsidR="00791DA7" w:rsidRPr="00B22A71" w:rsidRDefault="00791DA7" w:rsidP="00791DA7">
            <w:pPr>
              <w:spacing w:after="100" w:afterAutospacing="1"/>
              <w:rPr>
                <w:rFonts w:ascii="Calibri" w:hAnsi="Calibri"/>
                <w:b/>
                <w:sz w:val="22"/>
                <w:szCs w:val="22"/>
              </w:rPr>
            </w:pPr>
          </w:p>
        </w:tc>
        <w:tc>
          <w:tcPr>
            <w:tcW w:w="3063" w:type="pct"/>
            <w:tcBorders>
              <w:top w:val="dashSmallGap" w:sz="12" w:space="0" w:color="FFC000"/>
            </w:tcBorders>
            <w:tcMar>
              <w:top w:w="15" w:type="dxa"/>
              <w:left w:w="15" w:type="dxa"/>
              <w:bottom w:w="15" w:type="dxa"/>
              <w:right w:w="15" w:type="dxa"/>
            </w:tcMar>
            <w:vAlign w:val="center"/>
          </w:tcPr>
          <w:p w:rsidR="00791DA7" w:rsidRDefault="00791DA7" w:rsidP="0069515F">
            <w:pPr>
              <w:spacing w:after="100" w:afterAutospacing="1"/>
              <w:rPr>
                <w:rFonts w:ascii="Calibri" w:hAnsi="Calibri"/>
                <w:b/>
                <w:sz w:val="22"/>
                <w:szCs w:val="22"/>
              </w:rPr>
            </w:pPr>
            <w:r>
              <w:rPr>
                <w:rFonts w:ascii="Calibri" w:hAnsi="Calibri"/>
                <w:b/>
                <w:sz w:val="22"/>
                <w:szCs w:val="22"/>
              </w:rPr>
              <w:t>Word Chapter 3 End of Chapter test                5pts</w:t>
            </w:r>
          </w:p>
        </w:tc>
        <w:tc>
          <w:tcPr>
            <w:tcW w:w="612" w:type="pct"/>
            <w:gridSpan w:val="2"/>
            <w:tcBorders>
              <w:top w:val="dashSmallGap" w:sz="12" w:space="0" w:color="FFC000"/>
            </w:tcBorders>
            <w:tcMar>
              <w:top w:w="15" w:type="dxa"/>
              <w:left w:w="15" w:type="dxa"/>
              <w:bottom w:w="15" w:type="dxa"/>
              <w:right w:w="15" w:type="dxa"/>
            </w:tcMar>
            <w:vAlign w:val="center"/>
          </w:tcPr>
          <w:p w:rsidR="00791DA7" w:rsidRDefault="00791DA7" w:rsidP="0069515F">
            <w:pPr>
              <w:spacing w:after="100" w:afterAutospacing="1"/>
              <w:ind w:left="101"/>
              <w:rPr>
                <w:rFonts w:ascii="Calibri" w:hAnsi="Calibri"/>
                <w:b/>
                <w:sz w:val="22"/>
                <w:szCs w:val="22"/>
              </w:rPr>
            </w:pPr>
          </w:p>
        </w:tc>
      </w:tr>
      <w:tr w:rsidR="00791DA7" w:rsidRPr="00B22A71" w:rsidTr="00DA3C67">
        <w:trPr>
          <w:tblCellSpacing w:w="15" w:type="dxa"/>
          <w:jc w:val="center"/>
        </w:trPr>
        <w:tc>
          <w:tcPr>
            <w:tcW w:w="1263" w:type="pct"/>
            <w:tcBorders>
              <w:top w:val="dashSmallGap" w:sz="12" w:space="0" w:color="FFC000"/>
            </w:tcBorders>
            <w:tcMar>
              <w:top w:w="15" w:type="dxa"/>
              <w:left w:w="15" w:type="dxa"/>
              <w:bottom w:w="15" w:type="dxa"/>
              <w:right w:w="15" w:type="dxa"/>
            </w:tcMar>
            <w:vAlign w:val="center"/>
          </w:tcPr>
          <w:p w:rsidR="00791DA7" w:rsidRPr="00B22A71" w:rsidRDefault="00791DA7" w:rsidP="00791DA7">
            <w:pPr>
              <w:spacing w:after="100" w:afterAutospacing="1"/>
              <w:rPr>
                <w:rFonts w:ascii="Calibri" w:hAnsi="Calibri"/>
                <w:b/>
                <w:sz w:val="22"/>
                <w:szCs w:val="22"/>
              </w:rPr>
            </w:pPr>
          </w:p>
        </w:tc>
        <w:tc>
          <w:tcPr>
            <w:tcW w:w="3063" w:type="pct"/>
            <w:tcBorders>
              <w:top w:val="dashSmallGap" w:sz="12" w:space="0" w:color="FFC000"/>
            </w:tcBorders>
            <w:tcMar>
              <w:top w:w="15" w:type="dxa"/>
              <w:left w:w="15" w:type="dxa"/>
              <w:bottom w:w="15" w:type="dxa"/>
              <w:right w:w="15" w:type="dxa"/>
            </w:tcMar>
            <w:vAlign w:val="center"/>
          </w:tcPr>
          <w:p w:rsidR="00791DA7" w:rsidRDefault="00791DA7" w:rsidP="0069515F">
            <w:pPr>
              <w:spacing w:after="100" w:afterAutospacing="1"/>
              <w:rPr>
                <w:rFonts w:ascii="Calibri" w:hAnsi="Calibri"/>
                <w:b/>
                <w:sz w:val="22"/>
                <w:szCs w:val="22"/>
              </w:rPr>
            </w:pPr>
            <w:r>
              <w:rPr>
                <w:rFonts w:ascii="Calibri" w:hAnsi="Calibri"/>
                <w:b/>
                <w:sz w:val="22"/>
                <w:szCs w:val="22"/>
              </w:rPr>
              <w:t>Word Capsote Project                                        20pts</w:t>
            </w:r>
            <w:bookmarkStart w:id="0" w:name="_GoBack"/>
            <w:bookmarkEnd w:id="0"/>
          </w:p>
        </w:tc>
        <w:tc>
          <w:tcPr>
            <w:tcW w:w="612" w:type="pct"/>
            <w:gridSpan w:val="2"/>
            <w:tcBorders>
              <w:top w:val="dashSmallGap" w:sz="12" w:space="0" w:color="FFC000"/>
            </w:tcBorders>
            <w:tcMar>
              <w:top w:w="15" w:type="dxa"/>
              <w:left w:w="15" w:type="dxa"/>
              <w:bottom w:w="15" w:type="dxa"/>
              <w:right w:w="15" w:type="dxa"/>
            </w:tcMar>
            <w:vAlign w:val="center"/>
          </w:tcPr>
          <w:p w:rsidR="00791DA7" w:rsidRDefault="00791DA7" w:rsidP="0069515F">
            <w:pPr>
              <w:spacing w:after="100" w:afterAutospacing="1"/>
              <w:ind w:left="101"/>
              <w:rPr>
                <w:rFonts w:ascii="Calibri" w:hAnsi="Calibri"/>
                <w:b/>
                <w:sz w:val="22"/>
                <w:szCs w:val="22"/>
              </w:rPr>
            </w:pPr>
          </w:p>
        </w:tc>
      </w:tr>
      <w:tr w:rsidR="005C6204" w:rsidRPr="00B22A71" w:rsidTr="00DA3C67">
        <w:trPr>
          <w:tblCellSpacing w:w="15" w:type="dxa"/>
          <w:jc w:val="center"/>
        </w:trPr>
        <w:tc>
          <w:tcPr>
            <w:tcW w:w="1263" w:type="pct"/>
            <w:tcBorders>
              <w:bottom w:val="dashSmallGap" w:sz="12" w:space="0" w:color="FFC000"/>
            </w:tcBorders>
            <w:tcMar>
              <w:top w:w="15" w:type="dxa"/>
              <w:left w:w="15" w:type="dxa"/>
              <w:bottom w:w="15" w:type="dxa"/>
              <w:right w:w="15" w:type="dxa"/>
            </w:tcMar>
            <w:vAlign w:val="center"/>
            <w:hideMark/>
          </w:tcPr>
          <w:p w:rsidR="005C6204" w:rsidRPr="00B22A71" w:rsidRDefault="0003261C" w:rsidP="00791DA7">
            <w:pPr>
              <w:spacing w:after="100" w:afterAutospacing="1"/>
              <w:rPr>
                <w:rFonts w:ascii="Calibri" w:hAnsi="Calibri"/>
                <w:b/>
                <w:sz w:val="22"/>
                <w:szCs w:val="22"/>
              </w:rPr>
            </w:pPr>
            <w:r w:rsidRPr="00B22A71">
              <w:rPr>
                <w:rFonts w:ascii="Calibri" w:hAnsi="Calibri"/>
                <w:b/>
                <w:sz w:val="22"/>
                <w:szCs w:val="22"/>
              </w:rPr>
              <w:t>Powerpoint</w:t>
            </w:r>
            <w:r w:rsidR="005C6204" w:rsidRPr="00B22A71">
              <w:rPr>
                <w:rFonts w:ascii="Calibri" w:hAnsi="Calibri"/>
                <w:b/>
                <w:sz w:val="22"/>
                <w:szCs w:val="22"/>
              </w:rPr>
              <w:t xml:space="preserve"> </w:t>
            </w:r>
            <w:r w:rsidR="00791DA7">
              <w:rPr>
                <w:rFonts w:ascii="Calibri" w:hAnsi="Calibri"/>
                <w:b/>
                <w:sz w:val="22"/>
                <w:szCs w:val="22"/>
              </w:rPr>
              <w:t>component</w:t>
            </w:r>
          </w:p>
        </w:tc>
        <w:tc>
          <w:tcPr>
            <w:tcW w:w="3113" w:type="pct"/>
            <w:gridSpan w:val="2"/>
            <w:tcBorders>
              <w:bottom w:val="dashSmallGap" w:sz="12" w:space="0" w:color="FFC000"/>
            </w:tcBorders>
            <w:tcMar>
              <w:top w:w="15" w:type="dxa"/>
              <w:left w:w="15" w:type="dxa"/>
              <w:bottom w:w="15" w:type="dxa"/>
              <w:right w:w="15" w:type="dxa"/>
            </w:tcMar>
            <w:vAlign w:val="center"/>
            <w:hideMark/>
          </w:tcPr>
          <w:p w:rsidR="005C6204" w:rsidRPr="00B22A71" w:rsidRDefault="005C6204" w:rsidP="0069515F">
            <w:pPr>
              <w:spacing w:after="100" w:afterAutospacing="1"/>
              <w:rPr>
                <w:rFonts w:ascii="Calibri" w:hAnsi="Calibri"/>
                <w:b/>
                <w:sz w:val="22"/>
                <w:szCs w:val="22"/>
              </w:rPr>
            </w:pPr>
          </w:p>
        </w:tc>
        <w:tc>
          <w:tcPr>
            <w:tcW w:w="562" w:type="pct"/>
            <w:tcBorders>
              <w:bottom w:val="dashSmallGap" w:sz="12" w:space="0" w:color="FFC000"/>
            </w:tcBorders>
            <w:tcMar>
              <w:top w:w="15" w:type="dxa"/>
              <w:left w:w="15" w:type="dxa"/>
              <w:bottom w:w="15" w:type="dxa"/>
              <w:right w:w="15" w:type="dxa"/>
            </w:tcMar>
            <w:vAlign w:val="center"/>
            <w:hideMark/>
          </w:tcPr>
          <w:p w:rsidR="005C6204" w:rsidRPr="00B22A71" w:rsidRDefault="00DA3C67" w:rsidP="0069515F">
            <w:pPr>
              <w:spacing w:after="100" w:afterAutospacing="1"/>
              <w:rPr>
                <w:rFonts w:ascii="Calibri" w:hAnsi="Calibri"/>
                <w:b/>
                <w:sz w:val="22"/>
                <w:szCs w:val="22"/>
              </w:rPr>
            </w:pPr>
            <w:r>
              <w:rPr>
                <w:rFonts w:ascii="Calibri" w:hAnsi="Calibri"/>
                <w:b/>
                <w:sz w:val="22"/>
                <w:szCs w:val="22"/>
              </w:rPr>
              <w:t>25 pts</w:t>
            </w:r>
          </w:p>
        </w:tc>
      </w:tr>
      <w:tr w:rsidR="00DB157A" w:rsidRPr="00B22A71" w:rsidTr="001C639A">
        <w:trPr>
          <w:tblCellSpacing w:w="15" w:type="dxa"/>
          <w:jc w:val="center"/>
        </w:trPr>
        <w:tc>
          <w:tcPr>
            <w:tcW w:w="1263" w:type="pct"/>
            <w:tcBorders>
              <w:top w:val="dashSmallGap" w:sz="12" w:space="0" w:color="1F3864"/>
            </w:tcBorders>
            <w:tcMar>
              <w:top w:w="15" w:type="dxa"/>
              <w:left w:w="15" w:type="dxa"/>
              <w:bottom w:w="15" w:type="dxa"/>
              <w:right w:w="15" w:type="dxa"/>
            </w:tcMar>
            <w:vAlign w:val="center"/>
            <w:hideMark/>
          </w:tcPr>
          <w:p w:rsidR="00DB157A" w:rsidRPr="00B22A71" w:rsidRDefault="006F37F6" w:rsidP="00791DA7">
            <w:pPr>
              <w:spacing w:after="100" w:afterAutospacing="1"/>
              <w:rPr>
                <w:rFonts w:ascii="Calibri" w:hAnsi="Calibri"/>
                <w:b/>
                <w:sz w:val="22"/>
                <w:szCs w:val="22"/>
              </w:rPr>
            </w:pPr>
            <w:r w:rsidRPr="00B22A71">
              <w:rPr>
                <w:rFonts w:ascii="Calibri" w:hAnsi="Calibri"/>
                <w:b/>
                <w:sz w:val="22"/>
                <w:szCs w:val="22"/>
              </w:rPr>
              <w:t>Excel</w:t>
            </w:r>
            <w:r w:rsidR="00DB157A" w:rsidRPr="00B22A71">
              <w:rPr>
                <w:rFonts w:ascii="Calibri" w:hAnsi="Calibri"/>
                <w:b/>
                <w:sz w:val="22"/>
                <w:szCs w:val="22"/>
              </w:rPr>
              <w:t xml:space="preserve"> T</w:t>
            </w:r>
            <w:r w:rsidR="00791DA7">
              <w:rPr>
                <w:rFonts w:ascii="Calibri" w:hAnsi="Calibri"/>
                <w:b/>
                <w:sz w:val="22"/>
                <w:szCs w:val="22"/>
              </w:rPr>
              <w:t xml:space="preserve"> Component</w:t>
            </w:r>
          </w:p>
        </w:tc>
        <w:tc>
          <w:tcPr>
            <w:tcW w:w="3113" w:type="pct"/>
            <w:gridSpan w:val="2"/>
            <w:tcBorders>
              <w:top w:val="dashSmallGap" w:sz="12" w:space="0" w:color="1F3864"/>
            </w:tcBorders>
            <w:tcMar>
              <w:top w:w="15" w:type="dxa"/>
              <w:left w:w="15" w:type="dxa"/>
              <w:bottom w:w="15" w:type="dxa"/>
              <w:right w:w="15" w:type="dxa"/>
            </w:tcMar>
            <w:vAlign w:val="center"/>
          </w:tcPr>
          <w:p w:rsidR="00DB157A" w:rsidRPr="00B22A71" w:rsidRDefault="00DB157A" w:rsidP="00787F94">
            <w:pPr>
              <w:spacing w:after="100" w:afterAutospacing="1"/>
              <w:rPr>
                <w:rFonts w:ascii="Calibri" w:hAnsi="Calibri"/>
                <w:b/>
                <w:sz w:val="22"/>
                <w:szCs w:val="22"/>
              </w:rPr>
            </w:pPr>
          </w:p>
        </w:tc>
        <w:tc>
          <w:tcPr>
            <w:tcW w:w="562" w:type="pct"/>
            <w:tcBorders>
              <w:top w:val="dashSmallGap" w:sz="12" w:space="0" w:color="1F3864"/>
            </w:tcBorders>
            <w:tcMar>
              <w:top w:w="15" w:type="dxa"/>
              <w:left w:w="15" w:type="dxa"/>
              <w:bottom w:w="15" w:type="dxa"/>
              <w:right w:w="15" w:type="dxa"/>
            </w:tcMar>
            <w:vAlign w:val="center"/>
            <w:hideMark/>
          </w:tcPr>
          <w:p w:rsidR="00DB157A" w:rsidRPr="00B22A71" w:rsidRDefault="00DA3C67" w:rsidP="0069515F">
            <w:pPr>
              <w:spacing w:after="100" w:afterAutospacing="1"/>
              <w:rPr>
                <w:rFonts w:ascii="Calibri" w:hAnsi="Calibri"/>
                <w:b/>
                <w:sz w:val="22"/>
                <w:szCs w:val="22"/>
              </w:rPr>
            </w:pPr>
            <w:r>
              <w:rPr>
                <w:rFonts w:ascii="Calibri" w:hAnsi="Calibri"/>
                <w:b/>
                <w:sz w:val="22"/>
                <w:szCs w:val="22"/>
              </w:rPr>
              <w:t>25 pts</w:t>
            </w:r>
          </w:p>
        </w:tc>
      </w:tr>
      <w:tr w:rsidR="005C6204" w:rsidRPr="00B22A71" w:rsidTr="00DA3C67">
        <w:trPr>
          <w:tblCellSpacing w:w="15" w:type="dxa"/>
          <w:jc w:val="center"/>
        </w:trPr>
        <w:tc>
          <w:tcPr>
            <w:tcW w:w="1263" w:type="pct"/>
            <w:tcBorders>
              <w:bottom w:val="dashSmallGap" w:sz="12" w:space="0" w:color="1F3864"/>
            </w:tcBorders>
            <w:tcMar>
              <w:top w:w="15" w:type="dxa"/>
              <w:left w:w="15" w:type="dxa"/>
              <w:bottom w:w="15" w:type="dxa"/>
              <w:right w:w="15" w:type="dxa"/>
            </w:tcMar>
            <w:vAlign w:val="center"/>
            <w:hideMark/>
          </w:tcPr>
          <w:p w:rsidR="005C6204" w:rsidRPr="00B22A71" w:rsidRDefault="006F37F6" w:rsidP="00791DA7">
            <w:pPr>
              <w:spacing w:after="100" w:afterAutospacing="1"/>
              <w:rPr>
                <w:rFonts w:ascii="Calibri" w:hAnsi="Calibri"/>
                <w:b/>
                <w:sz w:val="22"/>
                <w:szCs w:val="22"/>
              </w:rPr>
            </w:pPr>
            <w:r w:rsidRPr="00B22A71">
              <w:rPr>
                <w:rFonts w:ascii="Calibri" w:hAnsi="Calibri"/>
                <w:b/>
                <w:sz w:val="22"/>
                <w:szCs w:val="22"/>
              </w:rPr>
              <w:t>Access</w:t>
            </w:r>
            <w:r w:rsidR="005C6204" w:rsidRPr="00B22A71">
              <w:rPr>
                <w:rFonts w:ascii="Calibri" w:hAnsi="Calibri"/>
                <w:b/>
                <w:sz w:val="22"/>
                <w:szCs w:val="22"/>
              </w:rPr>
              <w:t xml:space="preserve"> </w:t>
            </w:r>
            <w:r w:rsidR="00791DA7">
              <w:rPr>
                <w:rFonts w:ascii="Calibri" w:hAnsi="Calibri"/>
                <w:b/>
                <w:sz w:val="22"/>
                <w:szCs w:val="22"/>
              </w:rPr>
              <w:t>Component</w:t>
            </w:r>
          </w:p>
        </w:tc>
        <w:tc>
          <w:tcPr>
            <w:tcW w:w="3113" w:type="pct"/>
            <w:gridSpan w:val="2"/>
            <w:tcBorders>
              <w:bottom w:val="dashSmallGap" w:sz="12" w:space="0" w:color="1F3864"/>
            </w:tcBorders>
            <w:tcMar>
              <w:top w:w="15" w:type="dxa"/>
              <w:left w:w="15" w:type="dxa"/>
              <w:bottom w:w="15" w:type="dxa"/>
              <w:right w:w="15" w:type="dxa"/>
            </w:tcMar>
            <w:vAlign w:val="center"/>
            <w:hideMark/>
          </w:tcPr>
          <w:p w:rsidR="005C6204" w:rsidRPr="00B22A71" w:rsidRDefault="005C6204" w:rsidP="0069515F">
            <w:pPr>
              <w:spacing w:after="100" w:afterAutospacing="1"/>
              <w:rPr>
                <w:rFonts w:ascii="Calibri" w:hAnsi="Calibri"/>
                <w:b/>
                <w:sz w:val="22"/>
                <w:szCs w:val="22"/>
              </w:rPr>
            </w:pPr>
          </w:p>
        </w:tc>
        <w:tc>
          <w:tcPr>
            <w:tcW w:w="562" w:type="pct"/>
            <w:tcBorders>
              <w:bottom w:val="dashSmallGap" w:sz="12" w:space="0" w:color="1F3864"/>
            </w:tcBorders>
            <w:tcMar>
              <w:top w:w="15" w:type="dxa"/>
              <w:left w:w="15" w:type="dxa"/>
              <w:bottom w:w="15" w:type="dxa"/>
              <w:right w:w="15" w:type="dxa"/>
            </w:tcMar>
            <w:vAlign w:val="center"/>
            <w:hideMark/>
          </w:tcPr>
          <w:p w:rsidR="005C6204" w:rsidRPr="00B22A71" w:rsidRDefault="00DA3C67" w:rsidP="0069515F">
            <w:pPr>
              <w:spacing w:after="100" w:afterAutospacing="1"/>
              <w:rPr>
                <w:rFonts w:ascii="Calibri" w:hAnsi="Calibri"/>
                <w:b/>
                <w:sz w:val="22"/>
                <w:szCs w:val="22"/>
              </w:rPr>
            </w:pPr>
            <w:r>
              <w:rPr>
                <w:rFonts w:ascii="Calibri" w:hAnsi="Calibri"/>
                <w:b/>
                <w:sz w:val="22"/>
                <w:szCs w:val="22"/>
              </w:rPr>
              <w:t>25 pts</w:t>
            </w:r>
          </w:p>
        </w:tc>
      </w:tr>
    </w:tbl>
    <w:p w:rsidR="0097168A" w:rsidRPr="00B22A71" w:rsidRDefault="00DA3C67" w:rsidP="006F37F6">
      <w:pPr>
        <w:pStyle w:val="ListBullet"/>
        <w:numPr>
          <w:ilvl w:val="0"/>
          <w:numId w:val="0"/>
        </w:numPr>
        <w:ind w:left="360" w:hanging="360"/>
        <w:rPr>
          <w:rFonts w:ascii="Calibri" w:hAnsi="Calibri"/>
          <w:sz w:val="22"/>
          <w:szCs w:val="22"/>
        </w:rPr>
      </w:pPr>
      <w:r>
        <w:rPr>
          <w:rFonts w:ascii="Calibri" w:hAnsi="Calibri"/>
          <w:sz w:val="22"/>
          <w:szCs w:val="22"/>
        </w:rPr>
        <w:t>Extra Credit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3 Pts</w:t>
      </w:r>
    </w:p>
    <w:p w:rsidR="0097168A" w:rsidRDefault="0097168A" w:rsidP="006F37F6">
      <w:pPr>
        <w:pStyle w:val="ListBullet"/>
        <w:numPr>
          <w:ilvl w:val="0"/>
          <w:numId w:val="0"/>
        </w:numPr>
        <w:ind w:left="360" w:hanging="360"/>
        <w:rPr>
          <w:rFonts w:ascii="Calibri" w:hAnsi="Calibri"/>
          <w:sz w:val="22"/>
          <w:szCs w:val="22"/>
        </w:rPr>
      </w:pPr>
    </w:p>
    <w:p w:rsidR="00DA3C67" w:rsidRPr="00B22A71" w:rsidRDefault="00DA3C67" w:rsidP="00986A08">
      <w:pPr>
        <w:pStyle w:val="ListBullet"/>
        <w:numPr>
          <w:ilvl w:val="0"/>
          <w:numId w:val="0"/>
        </w:numPr>
        <w:jc w:val="both"/>
        <w:rPr>
          <w:rFonts w:ascii="Calibri" w:hAnsi="Calibri"/>
          <w:sz w:val="22"/>
          <w:szCs w:val="22"/>
        </w:rPr>
      </w:pPr>
      <w:r>
        <w:rPr>
          <w:rFonts w:ascii="Calibri" w:hAnsi="Calibri"/>
          <w:sz w:val="22"/>
          <w:szCs w:val="22"/>
        </w:rPr>
        <w:t>Notes on Extra Credit: Awarded automatically for those who have taken all the tests</w:t>
      </w:r>
      <w:r w:rsidR="001C639A">
        <w:rPr>
          <w:rFonts w:ascii="Calibri" w:hAnsi="Calibri"/>
          <w:sz w:val="22"/>
          <w:szCs w:val="22"/>
        </w:rPr>
        <w:t xml:space="preserve"> (and assignments)</w:t>
      </w:r>
      <w:r>
        <w:rPr>
          <w:rFonts w:ascii="Calibri" w:hAnsi="Calibri"/>
          <w:sz w:val="22"/>
          <w:szCs w:val="22"/>
        </w:rPr>
        <w:t xml:space="preserve"> when assigned, had good attendance and appropriate behavior in the class</w:t>
      </w:r>
      <w:r w:rsidR="00E2703A">
        <w:rPr>
          <w:rFonts w:ascii="Calibri" w:hAnsi="Calibri"/>
          <w:sz w:val="22"/>
          <w:szCs w:val="22"/>
        </w:rPr>
        <w:t>. There is no other added credit available in this course.</w:t>
      </w:r>
    </w:p>
    <w:p w:rsidR="005D184D" w:rsidRDefault="005D184D" w:rsidP="00350E8A">
      <w:pPr>
        <w:pStyle w:val="Heading3"/>
        <w:spacing w:before="0" w:beforeAutospacing="0" w:after="120" w:afterAutospacing="0"/>
        <w:jc w:val="center"/>
        <w:rPr>
          <w:rFonts w:ascii="Calibri" w:hAnsi="Calibri"/>
          <w:sz w:val="22"/>
          <w:szCs w:val="22"/>
        </w:rPr>
      </w:pPr>
    </w:p>
    <w:p w:rsidR="00AF6E46" w:rsidRPr="00B22A71" w:rsidRDefault="000755EC" w:rsidP="00350E8A">
      <w:pPr>
        <w:pStyle w:val="Heading3"/>
        <w:spacing w:before="0" w:beforeAutospacing="0" w:after="120" w:afterAutospacing="0"/>
        <w:jc w:val="center"/>
        <w:rPr>
          <w:rFonts w:ascii="Calibri" w:hAnsi="Calibri"/>
          <w:sz w:val="22"/>
          <w:szCs w:val="22"/>
        </w:rPr>
      </w:pPr>
      <w:r w:rsidRPr="00B22A71">
        <w:rPr>
          <w:rFonts w:ascii="Calibri" w:hAnsi="Calibri"/>
          <w:sz w:val="22"/>
          <w:szCs w:val="22"/>
        </w:rPr>
        <w:t>Additional Notes</w:t>
      </w:r>
      <w:r w:rsidR="00AF6E46" w:rsidRPr="00B22A71">
        <w:rPr>
          <w:rFonts w:ascii="Calibri" w:hAnsi="Calibri"/>
          <w:sz w:val="22"/>
          <w:szCs w:val="22"/>
        </w:rPr>
        <w:t>:</w:t>
      </w:r>
    </w:p>
    <w:p w:rsidR="00977375" w:rsidRDefault="00C70C24"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It’s always possible that</w:t>
      </w:r>
      <w:r w:rsidR="00977375" w:rsidRPr="00B22A71">
        <w:rPr>
          <w:rFonts w:ascii="Calibri" w:hAnsi="Calibri"/>
          <w:bCs/>
          <w:sz w:val="22"/>
          <w:szCs w:val="22"/>
        </w:rPr>
        <w:t xml:space="preserve"> </w:t>
      </w:r>
      <w:r w:rsidR="00135B95" w:rsidRPr="00B22A71">
        <w:rPr>
          <w:rFonts w:ascii="Calibri" w:hAnsi="Calibri"/>
          <w:bCs/>
          <w:sz w:val="22"/>
          <w:szCs w:val="22"/>
        </w:rPr>
        <w:t xml:space="preserve">habitual </w:t>
      </w:r>
      <w:r w:rsidR="00977375" w:rsidRPr="00B22A71">
        <w:rPr>
          <w:rFonts w:ascii="Calibri" w:hAnsi="Calibri"/>
          <w:bCs/>
          <w:sz w:val="22"/>
          <w:szCs w:val="22"/>
        </w:rPr>
        <w:t xml:space="preserve">lateness or continual </w:t>
      </w:r>
      <w:r w:rsidR="00135B95" w:rsidRPr="00B22A71">
        <w:rPr>
          <w:rFonts w:ascii="Calibri" w:hAnsi="Calibri"/>
          <w:bCs/>
          <w:sz w:val="22"/>
          <w:szCs w:val="22"/>
        </w:rPr>
        <w:t xml:space="preserve">habitual </w:t>
      </w:r>
      <w:r w:rsidR="00977375" w:rsidRPr="00B22A71">
        <w:rPr>
          <w:rFonts w:ascii="Calibri" w:hAnsi="Calibri"/>
          <w:bCs/>
          <w:sz w:val="22"/>
          <w:szCs w:val="22"/>
        </w:rPr>
        <w:t>early departure from classes may result in you being withdrawn from the class. Facilitating students who are dropped to</w:t>
      </w:r>
      <w:r w:rsidR="0097168A" w:rsidRPr="00B22A71">
        <w:rPr>
          <w:rFonts w:ascii="Calibri" w:hAnsi="Calibri"/>
          <w:bCs/>
          <w:sz w:val="22"/>
          <w:szCs w:val="22"/>
        </w:rPr>
        <w:t xml:space="preserve"> re-attain</w:t>
      </w:r>
      <w:r w:rsidR="00977375" w:rsidRPr="00B22A71">
        <w:rPr>
          <w:rFonts w:ascii="Calibri" w:hAnsi="Calibri"/>
          <w:bCs/>
          <w:sz w:val="22"/>
          <w:szCs w:val="22"/>
        </w:rPr>
        <w:t xml:space="preserve"> active status will rely on student involvement with the administration.</w:t>
      </w:r>
    </w:p>
    <w:p w:rsidR="006626E3" w:rsidRDefault="006626E3"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t>Your instructor reserves to right to create assigned seating in class if necessary during the school term.</w:t>
      </w:r>
    </w:p>
    <w:p w:rsidR="00B33CCE" w:rsidRPr="00B22A71" w:rsidRDefault="00DC19F3"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You are expected – as the instructor – to make every class</w:t>
      </w:r>
      <w:r w:rsidR="00B33CCE" w:rsidRPr="00B22A71">
        <w:rPr>
          <w:rFonts w:ascii="Calibri" w:hAnsi="Calibri"/>
          <w:bCs/>
          <w:sz w:val="22"/>
          <w:szCs w:val="22"/>
        </w:rPr>
        <w:t xml:space="preserve"> both physica</w:t>
      </w:r>
      <w:r w:rsidR="00A81FDB">
        <w:rPr>
          <w:rFonts w:ascii="Calibri" w:hAnsi="Calibri"/>
          <w:bCs/>
          <w:sz w:val="22"/>
          <w:szCs w:val="22"/>
        </w:rPr>
        <w:t>l</w:t>
      </w:r>
      <w:r w:rsidR="00B33CCE" w:rsidRPr="00B22A71">
        <w:rPr>
          <w:rFonts w:ascii="Calibri" w:hAnsi="Calibri"/>
          <w:bCs/>
          <w:sz w:val="22"/>
          <w:szCs w:val="22"/>
        </w:rPr>
        <w:t>l</w:t>
      </w:r>
      <w:r w:rsidR="00A81FDB">
        <w:rPr>
          <w:rFonts w:ascii="Calibri" w:hAnsi="Calibri"/>
          <w:bCs/>
          <w:sz w:val="22"/>
          <w:szCs w:val="22"/>
        </w:rPr>
        <w:t>y</w:t>
      </w:r>
      <w:r w:rsidR="00B33CCE" w:rsidRPr="00B22A71">
        <w:rPr>
          <w:rFonts w:ascii="Calibri" w:hAnsi="Calibri"/>
          <w:bCs/>
          <w:sz w:val="22"/>
          <w:szCs w:val="22"/>
        </w:rPr>
        <w:t xml:space="preserve"> and mental</w:t>
      </w:r>
      <w:r w:rsidR="00A81FDB">
        <w:rPr>
          <w:rFonts w:ascii="Calibri" w:hAnsi="Calibri"/>
          <w:bCs/>
          <w:sz w:val="22"/>
          <w:szCs w:val="22"/>
        </w:rPr>
        <w:t>ly</w:t>
      </w:r>
      <w:r w:rsidR="00B33CCE" w:rsidRPr="00B22A71">
        <w:rPr>
          <w:rFonts w:ascii="Calibri" w:hAnsi="Calibri"/>
          <w:bCs/>
          <w:sz w:val="22"/>
          <w:szCs w:val="22"/>
        </w:rPr>
        <w:t xml:space="preserve">. </w:t>
      </w:r>
      <w:r w:rsidR="00A81FDB">
        <w:rPr>
          <w:rFonts w:ascii="Calibri" w:hAnsi="Calibri"/>
          <w:bCs/>
          <w:sz w:val="22"/>
          <w:szCs w:val="22"/>
        </w:rPr>
        <w:t>I</w:t>
      </w:r>
      <w:r w:rsidR="00B33CCE" w:rsidRPr="00B22A71">
        <w:rPr>
          <w:rFonts w:ascii="Calibri" w:hAnsi="Calibri"/>
          <w:bCs/>
          <w:sz w:val="22"/>
          <w:szCs w:val="22"/>
        </w:rPr>
        <w:t>n class, please limit computer usage to class content. The school frown</w:t>
      </w:r>
      <w:r w:rsidR="00A81FDB">
        <w:rPr>
          <w:rFonts w:ascii="Calibri" w:hAnsi="Calibri"/>
          <w:bCs/>
          <w:sz w:val="22"/>
          <w:szCs w:val="22"/>
        </w:rPr>
        <w:t>s</w:t>
      </w:r>
      <w:r w:rsidR="00B33CCE" w:rsidRPr="00B22A71">
        <w:rPr>
          <w:rFonts w:ascii="Calibri" w:hAnsi="Calibri"/>
          <w:bCs/>
          <w:sz w:val="22"/>
          <w:szCs w:val="22"/>
        </w:rPr>
        <w:t xml:space="preserve"> on usage of its computer systems in classes (and student labs) for Etailing, Emailing, Etexting</w:t>
      </w:r>
      <w:r w:rsidR="00C70C24" w:rsidRPr="00B22A71">
        <w:rPr>
          <w:rFonts w:ascii="Calibri" w:hAnsi="Calibri"/>
          <w:bCs/>
          <w:sz w:val="22"/>
          <w:szCs w:val="22"/>
        </w:rPr>
        <w:t>, Esexting</w:t>
      </w:r>
      <w:r w:rsidR="00A81FDB">
        <w:rPr>
          <w:rFonts w:ascii="Calibri" w:hAnsi="Calibri"/>
          <w:bCs/>
          <w:sz w:val="22"/>
          <w:szCs w:val="22"/>
        </w:rPr>
        <w:t>, etc</w:t>
      </w:r>
      <w:r w:rsidR="00B33CCE" w:rsidRPr="00B22A71">
        <w:rPr>
          <w:rFonts w:ascii="Calibri" w:hAnsi="Calibri"/>
          <w:bCs/>
          <w:sz w:val="22"/>
          <w:szCs w:val="22"/>
        </w:rPr>
        <w:t>. Keep in mind that your use of these affect</w:t>
      </w:r>
      <w:r w:rsidR="00A81FDB">
        <w:rPr>
          <w:rFonts w:ascii="Calibri" w:hAnsi="Calibri"/>
          <w:bCs/>
          <w:sz w:val="22"/>
          <w:szCs w:val="22"/>
        </w:rPr>
        <w:t>s</w:t>
      </w:r>
      <w:r w:rsidR="00B33CCE" w:rsidRPr="00B22A71">
        <w:rPr>
          <w:rFonts w:ascii="Calibri" w:hAnsi="Calibri"/>
          <w:bCs/>
          <w:sz w:val="22"/>
          <w:szCs w:val="22"/>
        </w:rPr>
        <w:t xml:space="preserve"> other students as they watch your actions. </w:t>
      </w:r>
      <w:r w:rsidR="00A81FDB">
        <w:rPr>
          <w:rFonts w:ascii="Calibri" w:hAnsi="Calibri"/>
          <w:bCs/>
          <w:sz w:val="22"/>
          <w:szCs w:val="22"/>
        </w:rPr>
        <w:t>Your</w:t>
      </w:r>
      <w:r w:rsidR="00B33CCE" w:rsidRPr="00B22A71">
        <w:rPr>
          <w:rFonts w:ascii="Calibri" w:hAnsi="Calibri"/>
          <w:bCs/>
          <w:sz w:val="22"/>
          <w:szCs w:val="22"/>
        </w:rPr>
        <w:t xml:space="preserve"> instructor has enough problems maintaining student attention without other competition and you may find yourself expelled from that class.</w:t>
      </w:r>
    </w:p>
    <w:p w:rsidR="00DC19F3" w:rsidRPr="00B22A71" w:rsidRDefault="009734C7"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 xml:space="preserve">In your instructor’s case, if there is an emergency </w:t>
      </w:r>
      <w:r w:rsidR="00B368DA" w:rsidRPr="00B22A71">
        <w:rPr>
          <w:rFonts w:ascii="Calibri" w:hAnsi="Calibri"/>
          <w:bCs/>
          <w:sz w:val="22"/>
          <w:szCs w:val="22"/>
        </w:rPr>
        <w:t xml:space="preserve">that keeps him from class, </w:t>
      </w:r>
      <w:r w:rsidRPr="00B22A71">
        <w:rPr>
          <w:rFonts w:ascii="Calibri" w:hAnsi="Calibri"/>
          <w:bCs/>
          <w:sz w:val="22"/>
          <w:szCs w:val="22"/>
        </w:rPr>
        <w:t>he will try to indicate this on his web site</w:t>
      </w:r>
      <w:r w:rsidR="006626E3">
        <w:rPr>
          <w:rFonts w:ascii="Calibri" w:hAnsi="Calibri"/>
          <w:bCs/>
          <w:sz w:val="22"/>
          <w:szCs w:val="22"/>
        </w:rPr>
        <w:t xml:space="preserve"> – </w:t>
      </w:r>
      <w:hyperlink r:id="rId14" w:history="1">
        <w:r w:rsidR="006626E3" w:rsidRPr="003502B5">
          <w:rPr>
            <w:rStyle w:val="Hyperlink"/>
            <w:rFonts w:ascii="Calibri" w:hAnsi="Calibri"/>
            <w:bCs/>
            <w:sz w:val="22"/>
            <w:szCs w:val="22"/>
          </w:rPr>
          <w:t>www.777rauer.com</w:t>
        </w:r>
      </w:hyperlink>
      <w:r w:rsidR="006626E3">
        <w:rPr>
          <w:rFonts w:ascii="Calibri" w:hAnsi="Calibri"/>
          <w:bCs/>
          <w:sz w:val="22"/>
          <w:szCs w:val="22"/>
        </w:rPr>
        <w:t xml:space="preserve"> - </w:t>
      </w:r>
      <w:r w:rsidRPr="00B22A71">
        <w:rPr>
          <w:rFonts w:ascii="Calibri" w:hAnsi="Calibri"/>
          <w:bCs/>
          <w:sz w:val="22"/>
          <w:szCs w:val="22"/>
        </w:rPr>
        <w:t xml:space="preserve"> or through the school offices. In your case, consistent absences can result in the administrative withdrawal of you as a student in this class without your permission. </w:t>
      </w:r>
      <w:r w:rsidR="00B368DA" w:rsidRPr="00B22A71">
        <w:rPr>
          <w:rFonts w:ascii="Calibri" w:hAnsi="Calibri"/>
          <w:bCs/>
          <w:sz w:val="22"/>
          <w:szCs w:val="22"/>
        </w:rPr>
        <w:t>Generally</w:t>
      </w:r>
      <w:r w:rsidR="001E01BE" w:rsidRPr="00B22A71">
        <w:rPr>
          <w:rFonts w:ascii="Calibri" w:hAnsi="Calibri"/>
          <w:bCs/>
          <w:sz w:val="22"/>
          <w:szCs w:val="22"/>
        </w:rPr>
        <w:t xml:space="preserve"> a</w:t>
      </w:r>
      <w:r w:rsidRPr="00B22A71">
        <w:rPr>
          <w:rFonts w:ascii="Calibri" w:hAnsi="Calibri"/>
          <w:bCs/>
          <w:sz w:val="22"/>
          <w:szCs w:val="22"/>
        </w:rPr>
        <w:t>ny marking events missed without legitimate excuse will result in a 0 for that marking event.</w:t>
      </w:r>
    </w:p>
    <w:p w:rsidR="00C07D62" w:rsidRPr="00B22A71" w:rsidRDefault="008130B8"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I</w:t>
      </w:r>
      <w:r w:rsidR="00C07D62" w:rsidRPr="00B22A71">
        <w:rPr>
          <w:rFonts w:ascii="Calibri" w:hAnsi="Calibri"/>
          <w:bCs/>
          <w:sz w:val="22"/>
          <w:szCs w:val="22"/>
        </w:rPr>
        <w:t xml:space="preserve">f you do have to be out, check </w:t>
      </w:r>
      <w:hyperlink r:id="rId15" w:history="1">
        <w:r w:rsidR="00F8093B" w:rsidRPr="00B22A71">
          <w:rPr>
            <w:rStyle w:val="Hyperlink"/>
            <w:rFonts w:ascii="Calibri" w:hAnsi="Calibri"/>
            <w:bCs/>
            <w:sz w:val="22"/>
            <w:szCs w:val="22"/>
          </w:rPr>
          <w:t>www.777rauer.com</w:t>
        </w:r>
      </w:hyperlink>
      <w:r w:rsidR="00C07D62" w:rsidRPr="00B22A71">
        <w:rPr>
          <w:rFonts w:ascii="Calibri" w:hAnsi="Calibri"/>
          <w:bCs/>
          <w:sz w:val="22"/>
          <w:szCs w:val="22"/>
        </w:rPr>
        <w:t xml:space="preserve"> to see what </w:t>
      </w:r>
      <w:r w:rsidR="0069515F">
        <w:rPr>
          <w:rFonts w:ascii="Calibri" w:hAnsi="Calibri"/>
          <w:bCs/>
          <w:sz w:val="22"/>
          <w:szCs w:val="22"/>
        </w:rPr>
        <w:t>was</w:t>
      </w:r>
      <w:r w:rsidR="00C07D62" w:rsidRPr="00B22A71">
        <w:rPr>
          <w:rFonts w:ascii="Calibri" w:hAnsi="Calibri"/>
          <w:bCs/>
          <w:sz w:val="22"/>
          <w:szCs w:val="22"/>
        </w:rPr>
        <w:t xml:space="preserve"> missed. This is your responsibility, not your instructor’s. And, please keep in mind that this is a college course and class. You, not your instructor, </w:t>
      </w:r>
      <w:r w:rsidR="00EF4F41" w:rsidRPr="00B22A71">
        <w:rPr>
          <w:rFonts w:ascii="Calibri" w:hAnsi="Calibri"/>
          <w:bCs/>
          <w:sz w:val="22"/>
          <w:szCs w:val="22"/>
        </w:rPr>
        <w:t>are</w:t>
      </w:r>
      <w:r w:rsidR="00C07D62" w:rsidRPr="00B22A71">
        <w:rPr>
          <w:rFonts w:ascii="Calibri" w:hAnsi="Calibri"/>
          <w:bCs/>
          <w:sz w:val="22"/>
          <w:szCs w:val="22"/>
        </w:rPr>
        <w:t xml:space="preserve"> responsible for your keeping up with the material.</w:t>
      </w:r>
      <w:r w:rsidR="006626E3">
        <w:rPr>
          <w:rFonts w:ascii="Calibri" w:hAnsi="Calibri"/>
          <w:bCs/>
          <w:sz w:val="22"/>
          <w:szCs w:val="22"/>
        </w:rPr>
        <w:t xml:space="preserve"> Your instructor will make announcements during class (which he will also put on his web site) and it is your responsibility to heed these announcements</w:t>
      </w:r>
    </w:p>
    <w:p w:rsidR="00241CD6" w:rsidRPr="00B22A71" w:rsidRDefault="00241CD6"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Your instructor also wants to make sure that you understand that this course is given under the auspices of the computer technologies department.</w:t>
      </w:r>
      <w:r w:rsidR="00EF4F41" w:rsidRPr="00B22A71">
        <w:rPr>
          <w:rFonts w:ascii="Calibri" w:hAnsi="Calibri"/>
          <w:bCs/>
          <w:sz w:val="22"/>
          <w:szCs w:val="22"/>
        </w:rPr>
        <w:t xml:space="preserve"> This is considered as a science class and is not “an easy A”. </w:t>
      </w:r>
      <w:r w:rsidRPr="00B22A71">
        <w:rPr>
          <w:rFonts w:ascii="Calibri" w:hAnsi="Calibri"/>
          <w:bCs/>
          <w:sz w:val="22"/>
          <w:szCs w:val="22"/>
        </w:rPr>
        <w:t xml:space="preserve"> In addition, the instructor must be fair </w:t>
      </w:r>
      <w:r w:rsidR="00C70C24" w:rsidRPr="00B22A71">
        <w:rPr>
          <w:rFonts w:ascii="Calibri" w:hAnsi="Calibri"/>
          <w:bCs/>
          <w:sz w:val="22"/>
          <w:szCs w:val="22"/>
        </w:rPr>
        <w:t>to</w:t>
      </w:r>
      <w:r w:rsidR="001B083E" w:rsidRPr="00B22A71">
        <w:rPr>
          <w:rFonts w:ascii="Calibri" w:hAnsi="Calibri"/>
          <w:bCs/>
          <w:sz w:val="22"/>
          <w:szCs w:val="22"/>
        </w:rPr>
        <w:t xml:space="preserve"> all students</w:t>
      </w:r>
      <w:r w:rsidRPr="00B22A71">
        <w:rPr>
          <w:rFonts w:ascii="Calibri" w:hAnsi="Calibri"/>
          <w:bCs/>
          <w:sz w:val="22"/>
          <w:szCs w:val="22"/>
        </w:rPr>
        <w:t>, He cannot inflate grades based on needs of scholarships</w:t>
      </w:r>
      <w:r w:rsidR="00135B95" w:rsidRPr="00B22A71">
        <w:rPr>
          <w:rFonts w:ascii="Calibri" w:hAnsi="Calibri"/>
          <w:bCs/>
          <w:sz w:val="22"/>
          <w:szCs w:val="22"/>
        </w:rPr>
        <w:t xml:space="preserve"> or grants</w:t>
      </w:r>
      <w:r w:rsidRPr="00B22A71">
        <w:rPr>
          <w:rFonts w:ascii="Calibri" w:hAnsi="Calibri"/>
          <w:bCs/>
          <w:sz w:val="22"/>
          <w:szCs w:val="22"/>
        </w:rPr>
        <w:t>, work re-</w:t>
      </w:r>
      <w:r w:rsidR="00517871" w:rsidRPr="00B22A71">
        <w:rPr>
          <w:rFonts w:ascii="Calibri" w:hAnsi="Calibri"/>
          <w:bCs/>
          <w:sz w:val="22"/>
          <w:szCs w:val="22"/>
        </w:rPr>
        <w:t>imbursements</w:t>
      </w:r>
      <w:r w:rsidRPr="00B22A71">
        <w:rPr>
          <w:rFonts w:ascii="Calibri" w:hAnsi="Calibri"/>
          <w:bCs/>
          <w:sz w:val="22"/>
          <w:szCs w:val="22"/>
        </w:rPr>
        <w:t>, athletic eligibility or higher education requirements.</w:t>
      </w:r>
    </w:p>
    <w:p w:rsidR="007B4D85" w:rsidRPr="00B22A71" w:rsidRDefault="00A81FDB"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t xml:space="preserve">Note” </w:t>
      </w:r>
      <w:r w:rsidR="00B368DA" w:rsidRPr="00B22A71">
        <w:rPr>
          <w:rFonts w:ascii="Calibri" w:hAnsi="Calibri"/>
          <w:bCs/>
          <w:sz w:val="22"/>
          <w:szCs w:val="22"/>
        </w:rPr>
        <w:t>you are encouraged to use all the resources of the publisher’s web site</w:t>
      </w:r>
      <w:r>
        <w:rPr>
          <w:rFonts w:ascii="Calibri" w:hAnsi="Calibri"/>
          <w:bCs/>
          <w:sz w:val="22"/>
          <w:szCs w:val="22"/>
        </w:rPr>
        <w:t xml:space="preserve"> </w:t>
      </w:r>
    </w:p>
    <w:p w:rsidR="00135B95" w:rsidRPr="00B22A71" w:rsidRDefault="00E95159"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lastRenderedPageBreak/>
        <w:t>On Financial or student aid</w:t>
      </w:r>
      <w:r w:rsidR="00135B95" w:rsidRPr="00B22A71">
        <w:rPr>
          <w:rFonts w:ascii="Calibri" w:hAnsi="Calibri"/>
          <w:bCs/>
          <w:sz w:val="22"/>
          <w:szCs w:val="22"/>
        </w:rPr>
        <w:t>: Your instructor will not deal with you any different than other students. If a failure (or drop) will cause problems per aid</w:t>
      </w:r>
      <w:r w:rsidR="006626E3">
        <w:rPr>
          <w:rFonts w:ascii="Calibri" w:hAnsi="Calibri"/>
          <w:bCs/>
          <w:sz w:val="22"/>
          <w:szCs w:val="22"/>
        </w:rPr>
        <w:t>, eligibility or further career and/or educational options</w:t>
      </w:r>
      <w:r w:rsidR="00135B95" w:rsidRPr="00B22A71">
        <w:rPr>
          <w:rFonts w:ascii="Calibri" w:hAnsi="Calibri"/>
          <w:bCs/>
          <w:sz w:val="22"/>
          <w:szCs w:val="22"/>
        </w:rPr>
        <w:t>, make sure you are not dropped and that you pass the class</w:t>
      </w:r>
      <w:r w:rsidR="00350E8A" w:rsidRPr="00B22A71">
        <w:rPr>
          <w:rFonts w:ascii="Calibri" w:hAnsi="Calibri"/>
          <w:bCs/>
          <w:sz w:val="22"/>
          <w:szCs w:val="22"/>
        </w:rPr>
        <w:t xml:space="preserve"> by keeping up with the class and its contents</w:t>
      </w:r>
      <w:r w:rsidR="00135B95" w:rsidRPr="00B22A71">
        <w:rPr>
          <w:rFonts w:ascii="Calibri" w:hAnsi="Calibri"/>
          <w:bCs/>
          <w:sz w:val="22"/>
          <w:szCs w:val="22"/>
        </w:rPr>
        <w:t>.</w:t>
      </w:r>
    </w:p>
    <w:p w:rsidR="00761D23" w:rsidRPr="00B22A71" w:rsidRDefault="00761D23"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Please note that your student handbook discusses various aspects of plagiarism and cheating.</w:t>
      </w:r>
      <w:r w:rsidR="00EF4F41" w:rsidRPr="00B22A71">
        <w:rPr>
          <w:rFonts w:ascii="Calibri" w:hAnsi="Calibri"/>
          <w:bCs/>
          <w:sz w:val="22"/>
          <w:szCs w:val="22"/>
        </w:rPr>
        <w:t xml:space="preserve"> This will also be discussed per the Librarian.</w:t>
      </w:r>
      <w:r w:rsidR="00517871" w:rsidRPr="00B22A71">
        <w:rPr>
          <w:rFonts w:ascii="Calibri" w:hAnsi="Calibri"/>
          <w:bCs/>
          <w:sz w:val="22"/>
          <w:szCs w:val="22"/>
        </w:rPr>
        <w:t xml:space="preserve"> </w:t>
      </w:r>
      <w:r w:rsidRPr="00B22A71">
        <w:rPr>
          <w:rFonts w:ascii="Calibri" w:hAnsi="Calibri"/>
          <w:bCs/>
          <w:sz w:val="22"/>
          <w:szCs w:val="22"/>
        </w:rPr>
        <w:t>The CIS (CT) department subscribes to the school rules and regulations. If a question of your own work arises</w:t>
      </w:r>
      <w:r w:rsidR="007B4D85" w:rsidRPr="00B22A71">
        <w:rPr>
          <w:rFonts w:ascii="Calibri" w:hAnsi="Calibri"/>
          <w:bCs/>
          <w:sz w:val="22"/>
          <w:szCs w:val="22"/>
        </w:rPr>
        <w:t xml:space="preserve"> (and this includes using tutors and school related staff besides classmates)</w:t>
      </w:r>
      <w:r w:rsidRPr="00B22A71">
        <w:rPr>
          <w:rFonts w:ascii="Calibri" w:hAnsi="Calibri"/>
          <w:bCs/>
          <w:sz w:val="22"/>
          <w:szCs w:val="22"/>
        </w:rPr>
        <w:t>, this instructor will apply the same penalties</w:t>
      </w:r>
      <w:r w:rsidR="005C4745" w:rsidRPr="00B22A71">
        <w:rPr>
          <w:rFonts w:ascii="Calibri" w:hAnsi="Calibri"/>
          <w:bCs/>
          <w:sz w:val="22"/>
          <w:szCs w:val="22"/>
        </w:rPr>
        <w:t xml:space="preserve"> – generally a 0 as if this is a missed marking event -</w:t>
      </w:r>
      <w:r w:rsidRPr="00B22A71">
        <w:rPr>
          <w:rFonts w:ascii="Calibri" w:hAnsi="Calibri"/>
          <w:bCs/>
          <w:sz w:val="22"/>
          <w:szCs w:val="22"/>
        </w:rPr>
        <w:t xml:space="preserve"> to both the copier and the copied under most situations.</w:t>
      </w:r>
    </w:p>
    <w:p w:rsidR="005A4479" w:rsidRPr="0069515F" w:rsidRDefault="008130B8" w:rsidP="00E2703A">
      <w:pPr>
        <w:pStyle w:val="NormalWeb"/>
        <w:numPr>
          <w:ilvl w:val="0"/>
          <w:numId w:val="7"/>
        </w:numPr>
        <w:spacing w:before="0" w:beforeAutospacing="0" w:after="120" w:afterAutospacing="0"/>
        <w:outlineLvl w:val="3"/>
        <w:rPr>
          <w:rFonts w:ascii="Calibri" w:hAnsi="Calibri"/>
          <w:bCs/>
          <w:sz w:val="22"/>
          <w:szCs w:val="22"/>
        </w:rPr>
      </w:pPr>
      <w:r w:rsidRPr="0069515F">
        <w:rPr>
          <w:rFonts w:ascii="Calibri" w:hAnsi="Calibri"/>
          <w:bCs/>
          <w:sz w:val="22"/>
          <w:szCs w:val="22"/>
        </w:rPr>
        <w:t>One final note to those who are taking this class at Community College of Philadelphia for credit with other schools: Not that it means much but your instructor has taught at many of the 2 and 4 year schools in the area. As a student in this class, you must abide by the r</w:t>
      </w:r>
      <w:r w:rsidR="005C4745" w:rsidRPr="0069515F">
        <w:rPr>
          <w:rFonts w:ascii="Calibri" w:hAnsi="Calibri"/>
          <w:bCs/>
          <w:sz w:val="22"/>
          <w:szCs w:val="22"/>
        </w:rPr>
        <w:t>ules and regulations of this</w:t>
      </w:r>
      <w:r w:rsidRPr="0069515F">
        <w:rPr>
          <w:rFonts w:ascii="Calibri" w:hAnsi="Calibri"/>
          <w:bCs/>
          <w:sz w:val="22"/>
          <w:szCs w:val="22"/>
        </w:rPr>
        <w:t xml:space="preserve"> school and center. This includes no food in the computer center. This includes the requirement to attend and listen to the lecture and discussion. Your instructor does not care about the norm in</w:t>
      </w:r>
      <w:r w:rsidR="00F45A7C" w:rsidRPr="0069515F">
        <w:rPr>
          <w:rFonts w:ascii="Calibri" w:hAnsi="Calibri"/>
          <w:bCs/>
          <w:sz w:val="22"/>
          <w:szCs w:val="22"/>
        </w:rPr>
        <w:t xml:space="preserve"> your</w:t>
      </w:r>
      <w:r w:rsidRPr="0069515F">
        <w:rPr>
          <w:rFonts w:ascii="Calibri" w:hAnsi="Calibri"/>
          <w:bCs/>
          <w:sz w:val="22"/>
          <w:szCs w:val="22"/>
        </w:rPr>
        <w:t xml:space="preserve"> other scho</w:t>
      </w:r>
      <w:r w:rsidR="00F45A7C" w:rsidRPr="0069515F">
        <w:rPr>
          <w:rFonts w:ascii="Calibri" w:hAnsi="Calibri"/>
          <w:bCs/>
          <w:sz w:val="22"/>
          <w:szCs w:val="22"/>
        </w:rPr>
        <w:t>o</w:t>
      </w:r>
      <w:r w:rsidRPr="0069515F">
        <w:rPr>
          <w:rFonts w:ascii="Calibri" w:hAnsi="Calibri"/>
          <w:bCs/>
          <w:sz w:val="22"/>
          <w:szCs w:val="22"/>
        </w:rPr>
        <w:t>l and will not hesitate to flunk you if your work in this course should so warrant</w:t>
      </w:r>
      <w:r w:rsidR="00427714" w:rsidRPr="0069515F">
        <w:rPr>
          <w:rFonts w:ascii="Calibri" w:hAnsi="Calibri"/>
          <w:bCs/>
          <w:sz w:val="22"/>
          <w:szCs w:val="22"/>
        </w:rPr>
        <w:t>.</w:t>
      </w:r>
      <w:r w:rsidR="005C6204" w:rsidRPr="0069515F">
        <w:rPr>
          <w:rFonts w:ascii="Calibri" w:hAnsi="Calibri"/>
          <w:bCs/>
          <w:sz w:val="22"/>
          <w:szCs w:val="22"/>
        </w:rPr>
        <w:t xml:space="preserve"> </w:t>
      </w:r>
    </w:p>
    <w:p w:rsidR="006626E3" w:rsidRDefault="006626E3" w:rsidP="007B4D85">
      <w:pPr>
        <w:pStyle w:val="NormalWeb"/>
        <w:spacing w:before="0" w:beforeAutospacing="0" w:after="120" w:afterAutospacing="0"/>
        <w:outlineLvl w:val="3"/>
        <w:rPr>
          <w:rFonts w:ascii="Calibri" w:hAnsi="Calibri"/>
          <w:bCs/>
          <w:sz w:val="22"/>
          <w:szCs w:val="22"/>
        </w:rPr>
      </w:pPr>
      <w:r>
        <w:rPr>
          <w:rFonts w:ascii="Calibri" w:hAnsi="Calibri"/>
          <w:bCs/>
          <w:sz w:val="22"/>
          <w:szCs w:val="22"/>
        </w:rPr>
        <w:t>In previous years students have gotten into trouble during attempts at withdrawal. It is not the instructor’s responsibility to handle this. Below is some info from the school site and you are encouraged to read your student guide on this and other academic protocols.</w:t>
      </w:r>
    </w:p>
    <w:p w:rsidR="005A4479" w:rsidRPr="005A4479" w:rsidRDefault="005A4479" w:rsidP="00E95159">
      <w:pPr>
        <w:pStyle w:val="NormalWeb"/>
        <w:spacing w:before="0" w:beforeAutospacing="0" w:after="120" w:afterAutospacing="0"/>
        <w:jc w:val="center"/>
        <w:outlineLvl w:val="3"/>
        <w:rPr>
          <w:rFonts w:ascii="Calibri" w:hAnsi="Calibri"/>
          <w:bCs/>
          <w:sz w:val="22"/>
          <w:szCs w:val="22"/>
        </w:rPr>
      </w:pPr>
      <w:r w:rsidRPr="005A4479">
        <w:rPr>
          <w:rFonts w:ascii="Calibri" w:hAnsi="Calibri"/>
          <w:bCs/>
          <w:sz w:val="22"/>
          <w:szCs w:val="22"/>
        </w:rPr>
        <w:t>III. Incomplete Work</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The letter “I” on a student’s grade report or transcript indicates that a student has not completed all the requirements for a grade in a course.</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The instructor will inform the student of the work to be completed and the date that it is due. Notification of the incomplete grade will be forwarded to the department head through the use of the incomplete grade form.</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An incomplete grade becomes a failing grade (“F”) if the work is not completed within six weeks from the end of the final exam period in which the “I” grade was assigned.</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An “I” will not be counted in the student’s grade point average and academic progress in determining academic standing.</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Since only completed work can be counted as making progress toward the degree, students must be aware that an incomplete grade may have implications for qualifying for financial aid. In addition, incomplete grades will not satisfy requirements for prerequisites.</w:t>
      </w:r>
    </w:p>
    <w:p w:rsidR="005A4479" w:rsidRPr="005A4479" w:rsidRDefault="005A4479" w:rsidP="00E95159">
      <w:pPr>
        <w:pStyle w:val="NormalWeb"/>
        <w:spacing w:before="0" w:beforeAutospacing="0" w:after="120" w:afterAutospacing="0"/>
        <w:jc w:val="center"/>
        <w:outlineLvl w:val="3"/>
        <w:rPr>
          <w:rFonts w:ascii="Calibri" w:hAnsi="Calibri"/>
          <w:bCs/>
          <w:sz w:val="22"/>
          <w:szCs w:val="22"/>
        </w:rPr>
      </w:pPr>
      <w:r w:rsidRPr="005A4479">
        <w:rPr>
          <w:rFonts w:ascii="Calibri" w:hAnsi="Calibri"/>
          <w:bCs/>
          <w:sz w:val="22"/>
          <w:szCs w:val="22"/>
        </w:rPr>
        <w:t>IV. Withdrawals from Courses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Students may withdraw from a course(s) but must do so by the published deadline for each term. After this date, students will be assigned the grades they have earned. Students who withdraw after the refund period and before the deadline date for any term will earn a grade of “W” on their transcript. Note that excessive withdrawals will affect academic progress.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may drop a class via </w:t>
      </w:r>
      <w:hyperlink r:id="rId16" w:history="1">
        <w:r w:rsidRPr="006626E3">
          <w:rPr>
            <w:rFonts w:ascii="Calibri" w:hAnsi="Calibri"/>
            <w:bCs/>
            <w:sz w:val="22"/>
            <w:szCs w:val="22"/>
          </w:rPr>
          <w:t>MyCCP</w:t>
        </w:r>
      </w:hyperlink>
      <w:r w:rsidRPr="005A4479">
        <w:rPr>
          <w:rFonts w:ascii="Calibri" w:hAnsi="Calibri"/>
          <w:bCs/>
          <w:sz w:val="22"/>
          <w:szCs w:val="22"/>
        </w:rPr>
        <w:t xml:space="preserve"> or by completing the necessary form, available from the Office of Student Records and Registration, and submitting the form to this same office. Students are strongly encouraged to consult a counselor, if on academic probation, or an academic advisor prior to dropping courses.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lastRenderedPageBreak/>
        <w:t>Students completely withdrawing from a term must complete the necessary form, available from the Office of Student Records and Registration, and submit the form to this same office. Students must consult a counselor prior to withdrawing from an entire roster of classes for any term.</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The date when the Office of Student Records and Registration is in receipt of the appropriate drop or withdrawal form is the official date of withdrawal. A student who cannot appear in person to fill out a withdrawal form must send a letter or e-mail stating the date and reason for the withdrawal. Absence from class or merely notifying the professor does not constitute withdrawal. An instructor may initiate a withdrawal (according to Policies and Procedures No. 5). (Note: Students should not assume that an instructor will initiate such withdrawals.)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who are unable to complete a course(s) because of serious illness or other emergency may apply for an excused withdrawal within two years of the occurrence to the Office of Student Records and Registration. </w:t>
      </w:r>
      <w:hyperlink r:id="rId17" w:tgtFrame="_blank" w:history="1">
        <w:r w:rsidRPr="006626E3">
          <w:rPr>
            <w:rFonts w:ascii="Calibri" w:hAnsi="Calibri"/>
            <w:bCs/>
            <w:sz w:val="22"/>
            <w:szCs w:val="22"/>
          </w:rPr>
          <w:t>Excused withdrawals</w:t>
        </w:r>
      </w:hyperlink>
      <w:r w:rsidRPr="005A4479">
        <w:rPr>
          <w:rFonts w:ascii="Calibri" w:hAnsi="Calibri"/>
          <w:bCs/>
          <w:sz w:val="22"/>
          <w:szCs w:val="22"/>
        </w:rPr>
        <w:t xml:space="preserve"> are not counted in determining academic progress; however, excused withdrawals are counted as an attempt when awarding financial aid. Satisfactory documentation of the illness or emergency will be required.</w:t>
      </w:r>
    </w:p>
    <w:p w:rsidR="005A4479" w:rsidRDefault="005A4479" w:rsidP="00E10FC7">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who stop attending class or, in the case of online courses, stop participating (failure to submit or participate in coursework) will receive a grade of FS, failure –stopped attending. Instructors who issue an FS grade must also report the student’s last date of attendance or, in the case of an online course, last date of participation. </w:t>
      </w:r>
    </w:p>
    <w:p w:rsidR="00FB2FD1" w:rsidRPr="00E2703A" w:rsidRDefault="00986A08" w:rsidP="00FB2FD1">
      <w:pPr>
        <w:pStyle w:val="NormalWeb"/>
        <w:spacing w:before="0" w:beforeAutospacing="0" w:after="120" w:afterAutospacing="0"/>
        <w:ind w:left="360"/>
        <w:outlineLvl w:val="3"/>
        <w:rPr>
          <w:rFonts w:ascii="Calibri" w:hAnsi="Calibri"/>
          <w:bCs/>
          <w:sz w:val="32"/>
          <w:szCs w:val="32"/>
        </w:rPr>
      </w:pPr>
      <w:r w:rsidRPr="00E2703A">
        <w:rPr>
          <w:rFonts w:ascii="Calibri" w:hAnsi="Calibri"/>
          <w:bCs/>
          <w:sz w:val="32"/>
          <w:szCs w:val="32"/>
        </w:rPr>
        <w:t xml:space="preserve">Additional </w:t>
      </w:r>
      <w:r w:rsidR="00FB2FD1" w:rsidRPr="00E2703A">
        <w:rPr>
          <w:rFonts w:ascii="Calibri" w:hAnsi="Calibri"/>
          <w:bCs/>
          <w:sz w:val="32"/>
          <w:szCs w:val="32"/>
        </w:rPr>
        <w:t>Questions and Answers:</w:t>
      </w:r>
    </w:p>
    <w:p w:rsidR="005C37C5" w:rsidRPr="00986A08" w:rsidRDefault="005C37C5" w:rsidP="005C37C5">
      <w:pPr>
        <w:pStyle w:val="NormalWeb"/>
        <w:spacing w:before="0" w:beforeAutospacing="0" w:after="120" w:afterAutospacing="0"/>
        <w:ind w:left="360"/>
        <w:outlineLvl w:val="3"/>
        <w:rPr>
          <w:rFonts w:ascii="Calibri" w:hAnsi="Calibri"/>
          <w:b/>
          <w:bCs/>
          <w:sz w:val="22"/>
          <w:szCs w:val="22"/>
        </w:rPr>
      </w:pPr>
      <w:r w:rsidRPr="00986A08">
        <w:rPr>
          <w:rFonts w:ascii="Calibri" w:hAnsi="Calibri"/>
          <w:b/>
          <w:bCs/>
          <w:sz w:val="22"/>
          <w:szCs w:val="22"/>
        </w:rPr>
        <w:t xml:space="preserve">Q. </w:t>
      </w:r>
      <w:r w:rsidR="00FB2FD1" w:rsidRPr="00986A08">
        <w:rPr>
          <w:rFonts w:ascii="Calibri" w:hAnsi="Calibri"/>
          <w:b/>
          <w:bCs/>
          <w:sz w:val="22"/>
          <w:szCs w:val="22"/>
        </w:rPr>
        <w:t>Do I have to take tests and do I have to take tests when</w:t>
      </w:r>
      <w:r w:rsidRPr="00986A08">
        <w:rPr>
          <w:rFonts w:ascii="Calibri" w:hAnsi="Calibri"/>
          <w:b/>
          <w:bCs/>
          <w:sz w:val="22"/>
          <w:szCs w:val="22"/>
        </w:rPr>
        <w:t xml:space="preserve"> assigned?</w:t>
      </w:r>
    </w:p>
    <w:p w:rsidR="00FB2FD1" w:rsidRDefault="005C37C5" w:rsidP="005C37C5">
      <w:pPr>
        <w:pStyle w:val="NormalWeb"/>
        <w:spacing w:before="0" w:beforeAutospacing="0" w:after="120" w:afterAutospacing="0"/>
        <w:ind w:left="360"/>
        <w:outlineLvl w:val="3"/>
        <w:rPr>
          <w:rFonts w:ascii="Calibri" w:hAnsi="Calibri"/>
          <w:bCs/>
          <w:sz w:val="22"/>
          <w:szCs w:val="22"/>
        </w:rPr>
      </w:pPr>
      <w:r>
        <w:rPr>
          <w:rFonts w:ascii="Calibri" w:hAnsi="Calibri"/>
          <w:bCs/>
          <w:sz w:val="22"/>
          <w:szCs w:val="22"/>
        </w:rPr>
        <w:t xml:space="preserve"> A. </w:t>
      </w:r>
      <w:r w:rsidR="00FB2FD1">
        <w:rPr>
          <w:rFonts w:ascii="Calibri" w:hAnsi="Calibri"/>
          <w:bCs/>
          <w:sz w:val="22"/>
          <w:szCs w:val="22"/>
        </w:rPr>
        <w:t xml:space="preserve">There are </w:t>
      </w:r>
      <w:r w:rsidR="007E3A06">
        <w:rPr>
          <w:rFonts w:ascii="Calibri" w:hAnsi="Calibri"/>
          <w:bCs/>
          <w:sz w:val="22"/>
          <w:szCs w:val="22"/>
        </w:rPr>
        <w:t>multiple tests in this course using the canvas facility of the school</w:t>
      </w:r>
      <w:r w:rsidR="00FB2FD1">
        <w:rPr>
          <w:rFonts w:ascii="Calibri" w:hAnsi="Calibri"/>
          <w:bCs/>
          <w:sz w:val="22"/>
          <w:szCs w:val="22"/>
        </w:rPr>
        <w:t xml:space="preserve">. </w:t>
      </w:r>
      <w:r>
        <w:rPr>
          <w:rFonts w:ascii="Calibri" w:hAnsi="Calibri"/>
          <w:bCs/>
          <w:sz w:val="22"/>
          <w:szCs w:val="22"/>
        </w:rPr>
        <w:t xml:space="preserve">You will know these three by the fact that they have specific dates </w:t>
      </w:r>
      <w:r w:rsidR="00E2703A">
        <w:rPr>
          <w:rFonts w:ascii="Calibri" w:hAnsi="Calibri"/>
          <w:bCs/>
          <w:sz w:val="22"/>
          <w:szCs w:val="22"/>
        </w:rPr>
        <w:t xml:space="preserve">when </w:t>
      </w:r>
      <w:r>
        <w:rPr>
          <w:rFonts w:ascii="Calibri" w:hAnsi="Calibri"/>
          <w:bCs/>
          <w:sz w:val="22"/>
          <w:szCs w:val="22"/>
        </w:rPr>
        <w:t xml:space="preserve">to be taken associated with them and each test is indicated as a departmental exam. </w:t>
      </w:r>
      <w:r w:rsidR="00FB2FD1">
        <w:rPr>
          <w:rFonts w:ascii="Calibri" w:hAnsi="Calibri"/>
          <w:bCs/>
          <w:sz w:val="22"/>
          <w:szCs w:val="22"/>
        </w:rPr>
        <w:t xml:space="preserve">You will be given 4 to 5 days to do </w:t>
      </w:r>
      <w:r>
        <w:rPr>
          <w:rFonts w:ascii="Calibri" w:hAnsi="Calibri"/>
          <w:bCs/>
          <w:sz w:val="22"/>
          <w:szCs w:val="22"/>
        </w:rPr>
        <w:t>each of these</w:t>
      </w:r>
      <w:r w:rsidR="00FB2FD1">
        <w:rPr>
          <w:rFonts w:ascii="Calibri" w:hAnsi="Calibri"/>
          <w:bCs/>
          <w:sz w:val="22"/>
          <w:szCs w:val="22"/>
        </w:rPr>
        <w:t xml:space="preserve"> test</w:t>
      </w:r>
      <w:r>
        <w:rPr>
          <w:rFonts w:ascii="Calibri" w:hAnsi="Calibri"/>
          <w:bCs/>
          <w:sz w:val="22"/>
          <w:szCs w:val="22"/>
        </w:rPr>
        <w:t>s</w:t>
      </w:r>
      <w:r w:rsidR="00FB2FD1">
        <w:rPr>
          <w:rFonts w:ascii="Calibri" w:hAnsi="Calibri"/>
          <w:bCs/>
          <w:sz w:val="22"/>
          <w:szCs w:val="22"/>
        </w:rPr>
        <w:t>.</w:t>
      </w:r>
      <w:r>
        <w:rPr>
          <w:rFonts w:ascii="Calibri" w:hAnsi="Calibri"/>
          <w:bCs/>
          <w:sz w:val="22"/>
          <w:szCs w:val="22"/>
        </w:rPr>
        <w:t xml:space="preserve"> Generally there are 2 to 3 chances per each test.</w:t>
      </w:r>
      <w:r w:rsidR="00FB2FD1">
        <w:rPr>
          <w:rFonts w:ascii="Calibri" w:hAnsi="Calibri"/>
          <w:bCs/>
          <w:sz w:val="22"/>
          <w:szCs w:val="22"/>
        </w:rPr>
        <w:t xml:space="preserve"> After this point the test will be deactivated forever. Students not taking the test will receive a zero with one exception</w:t>
      </w:r>
      <w:r>
        <w:rPr>
          <w:rFonts w:ascii="Calibri" w:hAnsi="Calibri"/>
          <w:bCs/>
          <w:sz w:val="22"/>
          <w:szCs w:val="22"/>
        </w:rPr>
        <w:t xml:space="preserve"> </w:t>
      </w:r>
      <w:r w:rsidR="00FB2FD1">
        <w:rPr>
          <w:rFonts w:ascii="Calibri" w:hAnsi="Calibri"/>
          <w:bCs/>
          <w:sz w:val="22"/>
          <w:szCs w:val="22"/>
        </w:rPr>
        <w:t>(see below).</w:t>
      </w:r>
      <w:r>
        <w:rPr>
          <w:rFonts w:ascii="Calibri" w:hAnsi="Calibri"/>
          <w:bCs/>
          <w:sz w:val="22"/>
          <w:szCs w:val="22"/>
        </w:rPr>
        <w:t xml:space="preserve"> The access test, which is the fourth test, will be done in class on the day the school decides to have finals.</w:t>
      </w:r>
      <w:r w:rsidR="000D5FB9">
        <w:rPr>
          <w:rFonts w:ascii="Calibri" w:hAnsi="Calibri"/>
          <w:bCs/>
          <w:sz w:val="22"/>
          <w:szCs w:val="22"/>
        </w:rPr>
        <w:t xml:space="preserve"> You can only do it once. </w:t>
      </w:r>
      <w:r>
        <w:rPr>
          <w:rFonts w:ascii="Calibri" w:hAnsi="Calibri"/>
          <w:bCs/>
          <w:sz w:val="22"/>
          <w:szCs w:val="22"/>
        </w:rPr>
        <w:t xml:space="preserve"> If you miss it, you will have to retake it sometime in </w:t>
      </w:r>
      <w:r w:rsidR="000D5FB9">
        <w:rPr>
          <w:rFonts w:ascii="Calibri" w:hAnsi="Calibri"/>
          <w:bCs/>
          <w:sz w:val="22"/>
          <w:szCs w:val="22"/>
        </w:rPr>
        <w:t>a future</w:t>
      </w:r>
      <w:r>
        <w:rPr>
          <w:rFonts w:ascii="Calibri" w:hAnsi="Calibri"/>
          <w:bCs/>
          <w:sz w:val="22"/>
          <w:szCs w:val="22"/>
        </w:rPr>
        <w:t xml:space="preserve"> semester.</w:t>
      </w:r>
    </w:p>
    <w:p w:rsidR="00FB2FD1" w:rsidRPr="00986A08" w:rsidRDefault="00FB2FD1" w:rsidP="00986A08">
      <w:pPr>
        <w:pStyle w:val="NormalWeb"/>
        <w:spacing w:before="0" w:beforeAutospacing="0" w:after="120" w:afterAutospacing="0"/>
        <w:ind w:firstLine="360"/>
        <w:outlineLvl w:val="3"/>
        <w:rPr>
          <w:rFonts w:ascii="Calibri" w:hAnsi="Calibri"/>
          <w:b/>
          <w:bCs/>
          <w:sz w:val="22"/>
          <w:szCs w:val="22"/>
        </w:rPr>
      </w:pPr>
      <w:r w:rsidRPr="00986A08">
        <w:rPr>
          <w:rFonts w:ascii="Calibri" w:hAnsi="Calibri"/>
          <w:b/>
          <w:bCs/>
          <w:sz w:val="22"/>
          <w:szCs w:val="22"/>
        </w:rPr>
        <w:t>Q. What if I have computer problems during the test</w:t>
      </w:r>
      <w:r w:rsidR="005C37C5" w:rsidRPr="00986A08">
        <w:rPr>
          <w:rFonts w:ascii="Calibri" w:hAnsi="Calibri"/>
          <w:b/>
          <w:bCs/>
          <w:sz w:val="22"/>
          <w:szCs w:val="22"/>
        </w:rPr>
        <w:t>.</w:t>
      </w:r>
    </w:p>
    <w:p w:rsidR="005C37C5" w:rsidRDefault="00986A08"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w:t>
      </w:r>
      <w:r w:rsidR="005C37C5">
        <w:rPr>
          <w:rFonts w:ascii="Calibri" w:hAnsi="Calibri"/>
          <w:bCs/>
          <w:sz w:val="22"/>
          <w:szCs w:val="22"/>
        </w:rPr>
        <w:t xml:space="preserve">. </w:t>
      </w:r>
      <w:r w:rsidR="007E3A06">
        <w:rPr>
          <w:rFonts w:ascii="Calibri" w:hAnsi="Calibri"/>
          <w:bCs/>
          <w:sz w:val="22"/>
          <w:szCs w:val="22"/>
        </w:rPr>
        <w:t>Try some non required tests at home. If it doesn’t work, you’ll have to do the tests in the school.</w:t>
      </w:r>
    </w:p>
    <w:p w:rsidR="005C37C5" w:rsidRPr="00986A08" w:rsidRDefault="005C37C5"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What if I miss several tests?</w:t>
      </w:r>
    </w:p>
    <w:p w:rsidR="005C37C5" w:rsidRDefault="007E3A06"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At some point you may be dropped. Certainly your grade will decrease.</w:t>
      </w:r>
    </w:p>
    <w:p w:rsidR="005C37C5"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If I take the test several times, how do you mark it?</w:t>
      </w:r>
    </w:p>
    <w:p w:rsidR="000D5FB9" w:rsidRDefault="000D5FB9"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I take your highest grade for that particular test.</w:t>
      </w:r>
    </w:p>
    <w:p w:rsidR="000D5FB9"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What is the exception above that you are taking about above?</w:t>
      </w:r>
    </w:p>
    <w:p w:rsidR="000D5FB9" w:rsidRDefault="000D5FB9"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The book is available at the school store. There is a bundled price generally that cannot be met anywhere else (although you are welcome to spend more on the book and web site access if you insist). Some students report that they have problems with school funding at the start of the semester. I don’t think it’s my responsibility to verify this (although through the years the school authorities</w:t>
      </w:r>
      <w:r w:rsidR="006A18BE">
        <w:rPr>
          <w:rFonts w:ascii="Calibri" w:hAnsi="Calibri"/>
          <w:bCs/>
          <w:sz w:val="22"/>
          <w:szCs w:val="22"/>
        </w:rPr>
        <w:t xml:space="preserve"> I have talked with</w:t>
      </w:r>
      <w:r>
        <w:rPr>
          <w:rFonts w:ascii="Calibri" w:hAnsi="Calibri"/>
          <w:bCs/>
          <w:sz w:val="22"/>
          <w:szCs w:val="22"/>
        </w:rPr>
        <w:t xml:space="preserve"> have always denied the student accounts on this when checked) so you will have to provide a written or Emailed verification from the school authorities for me to give you an extension as to the time limit on the various tests.</w:t>
      </w:r>
    </w:p>
    <w:p w:rsidR="000D5FB9"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lastRenderedPageBreak/>
        <w:t xml:space="preserve">Q. What is the school </w:t>
      </w:r>
      <w:r w:rsidR="002336DC" w:rsidRPr="00986A08">
        <w:rPr>
          <w:rFonts w:ascii="Calibri" w:hAnsi="Calibri"/>
          <w:b/>
          <w:bCs/>
          <w:sz w:val="22"/>
          <w:szCs w:val="22"/>
        </w:rPr>
        <w:t>policy on absences?</w:t>
      </w:r>
    </w:p>
    <w:p w:rsidR="002336DC" w:rsidRDefault="002336DC"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The school accepts 2 weeks of unauthorized absences before an instructor can drop a student. For this class that is 4 sessions missed.</w:t>
      </w:r>
      <w:r w:rsidR="006A18BE">
        <w:rPr>
          <w:rFonts w:ascii="Calibri" w:hAnsi="Calibri"/>
          <w:bCs/>
          <w:sz w:val="22"/>
          <w:szCs w:val="22"/>
        </w:rPr>
        <w:t xml:space="preserve"> A question comes up as to what is missing a class. Extreme lateness or premature exits from class could be also considered a missing a class. So, the best procedure is to attend classes on time and for the duration so that everyone agrees that your attendance is on par for the course</w:t>
      </w:r>
    </w:p>
    <w:p w:rsidR="001F563A" w:rsidRPr="00D02C1E" w:rsidRDefault="00D02C1E" w:rsidP="00986A08">
      <w:pPr>
        <w:pStyle w:val="NormalWeb"/>
        <w:spacing w:before="0" w:beforeAutospacing="0" w:after="120" w:afterAutospacing="0"/>
        <w:ind w:left="360"/>
        <w:rPr>
          <w:rFonts w:ascii="Calibri" w:hAnsi="Calibri"/>
          <w:b/>
          <w:bCs/>
          <w:sz w:val="22"/>
          <w:szCs w:val="22"/>
        </w:rPr>
      </w:pPr>
      <w:r w:rsidRPr="00D02C1E">
        <w:rPr>
          <w:rFonts w:ascii="Calibri" w:hAnsi="Calibri"/>
          <w:b/>
          <w:bCs/>
          <w:sz w:val="22"/>
          <w:szCs w:val="22"/>
        </w:rPr>
        <w:t xml:space="preserve">Q. </w:t>
      </w:r>
      <w:r w:rsidR="001F563A" w:rsidRPr="00D02C1E">
        <w:rPr>
          <w:rFonts w:ascii="Calibri" w:hAnsi="Calibri"/>
          <w:b/>
          <w:bCs/>
          <w:sz w:val="22"/>
          <w:szCs w:val="22"/>
        </w:rPr>
        <w:t>How is the Extra Credit points awarded.</w:t>
      </w:r>
    </w:p>
    <w:p w:rsidR="00D02C1E" w:rsidRDefault="00D02C1E"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At the end of the term as grades are awarded your instructor will determine whether you have taken all the tests on time, whether you have had acceptable attendance and acceptable decorum in the classroom. If all are yes, the three points are automatically credited. There is no other extra credit available in this course.</w:t>
      </w:r>
    </w:p>
    <w:p w:rsidR="002336DC" w:rsidRPr="00986A08" w:rsidRDefault="002336DC"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 xml:space="preserve">Q. </w:t>
      </w:r>
      <w:r w:rsidR="006A18BE">
        <w:rPr>
          <w:rFonts w:ascii="Calibri" w:hAnsi="Calibri"/>
          <w:b/>
          <w:bCs/>
          <w:sz w:val="22"/>
          <w:szCs w:val="22"/>
        </w:rPr>
        <w:t xml:space="preserve">Are there </w:t>
      </w:r>
      <w:r w:rsidRPr="00986A08">
        <w:rPr>
          <w:rFonts w:ascii="Calibri" w:hAnsi="Calibri"/>
          <w:b/>
          <w:bCs/>
          <w:sz w:val="22"/>
          <w:szCs w:val="22"/>
        </w:rPr>
        <w:t>authorized absence</w:t>
      </w:r>
      <w:r w:rsidR="006A18BE">
        <w:rPr>
          <w:rFonts w:ascii="Calibri" w:hAnsi="Calibri"/>
          <w:b/>
          <w:bCs/>
          <w:sz w:val="22"/>
          <w:szCs w:val="22"/>
        </w:rPr>
        <w:t>s</w:t>
      </w:r>
      <w:r w:rsidRPr="00986A08">
        <w:rPr>
          <w:rFonts w:ascii="Calibri" w:hAnsi="Calibri"/>
          <w:b/>
          <w:bCs/>
          <w:sz w:val="22"/>
          <w:szCs w:val="22"/>
        </w:rPr>
        <w:t>?</w:t>
      </w:r>
    </w:p>
    <w:p w:rsidR="002336DC" w:rsidRDefault="002336DC" w:rsidP="00986A08">
      <w:pPr>
        <w:pStyle w:val="NormalWeb"/>
        <w:spacing w:before="0" w:beforeAutospacing="0" w:after="120" w:afterAutospacing="0"/>
        <w:ind w:left="360"/>
        <w:rPr>
          <w:rFonts w:ascii="Calibri" w:hAnsi="Calibri"/>
          <w:bCs/>
          <w:sz w:val="22"/>
          <w:szCs w:val="22"/>
        </w:rPr>
      </w:pPr>
      <w:r w:rsidRPr="00986A08">
        <w:rPr>
          <w:rFonts w:ascii="Calibri" w:hAnsi="Calibri"/>
          <w:bCs/>
          <w:sz w:val="22"/>
          <w:szCs w:val="22"/>
        </w:rPr>
        <w:t xml:space="preserve">A. </w:t>
      </w:r>
      <w:r>
        <w:rPr>
          <w:rFonts w:ascii="Calibri" w:hAnsi="Calibri"/>
          <w:bCs/>
          <w:sz w:val="22"/>
          <w:szCs w:val="22"/>
        </w:rPr>
        <w:t>Authorized absences come from the Dean’s office or through department of Computer Technology . Neither your instructor or you can declare an absence as being authorized.</w:t>
      </w:r>
    </w:p>
    <w:p w:rsidR="00C33980" w:rsidRPr="00986A08" w:rsidRDefault="00C33980"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Anything else that I as a student should understand about this class and you as the instructor.</w:t>
      </w:r>
    </w:p>
    <w:p w:rsidR="003B524E" w:rsidRDefault="00C33980" w:rsidP="003B524E">
      <w:pPr>
        <w:pStyle w:val="NormalWeb"/>
        <w:spacing w:before="0" w:beforeAutospacing="0" w:after="120" w:afterAutospacing="0"/>
        <w:ind w:left="360"/>
        <w:rPr>
          <w:rFonts w:ascii="Calibri" w:hAnsi="Calibri"/>
          <w:bCs/>
          <w:sz w:val="22"/>
          <w:szCs w:val="22"/>
        </w:rPr>
      </w:pPr>
      <w:r>
        <w:rPr>
          <w:rFonts w:ascii="Calibri" w:hAnsi="Calibri"/>
          <w:bCs/>
          <w:sz w:val="22"/>
          <w:szCs w:val="22"/>
        </w:rPr>
        <w:t xml:space="preserve">A. The school has added in a behavior Reporting form that instructors can access in the case of “poor” behavior of students. </w:t>
      </w:r>
      <w:r w:rsidR="006A18BE">
        <w:rPr>
          <w:rFonts w:ascii="Calibri" w:hAnsi="Calibri"/>
          <w:bCs/>
          <w:sz w:val="22"/>
          <w:szCs w:val="22"/>
        </w:rPr>
        <w:t xml:space="preserve">We’ll show this to you in class. </w:t>
      </w:r>
      <w:r>
        <w:rPr>
          <w:rFonts w:ascii="Calibri" w:hAnsi="Calibri"/>
          <w:bCs/>
          <w:sz w:val="22"/>
          <w:szCs w:val="22"/>
        </w:rPr>
        <w:t xml:space="preserve">This was added some time ago but has only been publicized recently given problems (and patterns) of student behavior. My feeling is that this should only be used if students are disrupting (or attempting) to disrupt this class. You as a student should understand that these reports become a part of your permanent record at the school </w:t>
      </w:r>
      <w:r w:rsidR="00AC7BAB">
        <w:rPr>
          <w:rFonts w:ascii="Calibri" w:hAnsi="Calibri"/>
          <w:bCs/>
          <w:sz w:val="22"/>
          <w:szCs w:val="22"/>
        </w:rPr>
        <w:t>and I am told that two such reports will lead to your dismissal f</w:t>
      </w:r>
      <w:r w:rsidR="00C545B0">
        <w:rPr>
          <w:rFonts w:ascii="Calibri" w:hAnsi="Calibri"/>
          <w:bCs/>
          <w:sz w:val="22"/>
          <w:szCs w:val="22"/>
        </w:rPr>
        <w:t>rom</w:t>
      </w:r>
      <w:r w:rsidR="00AC7BAB">
        <w:rPr>
          <w:rFonts w:ascii="Calibri" w:hAnsi="Calibri"/>
          <w:bCs/>
          <w:sz w:val="22"/>
          <w:szCs w:val="22"/>
        </w:rPr>
        <w:t xml:space="preserve"> the school.</w:t>
      </w:r>
    </w:p>
    <w:p w:rsidR="003B524E" w:rsidRPr="00E95159" w:rsidRDefault="003B524E" w:rsidP="003B524E">
      <w:pPr>
        <w:pStyle w:val="NormalWeb"/>
        <w:spacing w:before="0" w:beforeAutospacing="0" w:after="120" w:afterAutospacing="0"/>
        <w:ind w:left="360"/>
        <w:rPr>
          <w:rFonts w:ascii="Calibri" w:hAnsi="Calibri"/>
          <w:bCs/>
          <w:sz w:val="22"/>
          <w:szCs w:val="22"/>
        </w:rPr>
      </w:pPr>
    </w:p>
    <w:sectPr w:rsidR="003B524E" w:rsidRPr="00E95159" w:rsidSect="0069515F">
      <w:headerReference w:type="default" r:id="rId18"/>
      <w:footerReference w:type="default" r:id="rId19"/>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7A" w:rsidRDefault="00AF7C7A">
      <w:r>
        <w:separator/>
      </w:r>
    </w:p>
  </w:endnote>
  <w:endnote w:type="continuationSeparator" w:id="0">
    <w:p w:rsidR="00AF7C7A" w:rsidRDefault="00AF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06" w:rsidRDefault="00C66AF4" w:rsidP="00ED221A">
    <w:pPr>
      <w:pStyle w:val="Footer"/>
      <w:rPr>
        <w:sz w:val="16"/>
        <w:szCs w:val="16"/>
      </w:rPr>
    </w:pPr>
    <w:r>
      <w:rPr>
        <w:sz w:val="16"/>
        <w:szCs w:val="16"/>
      </w:rPr>
      <w:t>Syllabus for cis103-</w:t>
    </w:r>
    <w:r w:rsidR="007E3A06">
      <w:rPr>
        <w:sz w:val="16"/>
        <w:szCs w:val="16"/>
      </w:rPr>
      <w:t>001/007</w:t>
    </w:r>
  </w:p>
  <w:p w:rsidR="005C6204" w:rsidRDefault="00991CBE" w:rsidP="00ED221A">
    <w:pPr>
      <w:pStyle w:val="Footer"/>
      <w:rPr>
        <w:sz w:val="16"/>
        <w:szCs w:val="16"/>
      </w:rPr>
    </w:pPr>
    <w:r>
      <w:rPr>
        <w:sz w:val="16"/>
        <w:szCs w:val="16"/>
      </w:rPr>
      <w:tab/>
    </w:r>
    <w:r w:rsidR="00614424">
      <w:rPr>
        <w:noProof/>
      </w:rPr>
      <mc:AlternateContent>
        <mc:Choice Requires="wpg">
          <w:drawing>
            <wp:inline distT="0" distB="0" distL="0" distR="0">
              <wp:extent cx="548640" cy="237490"/>
              <wp:effectExtent l="9525" t="9525" r="1333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3"/>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86D" w:rsidRPr="00B5186D" w:rsidRDefault="00B5186D">
                            <w:pPr>
                              <w:jc w:val="center"/>
                              <w:rPr>
                                <w:color w:val="FFFFFF"/>
                              </w:rPr>
                            </w:pPr>
                            <w:r w:rsidRPr="00B5186D">
                              <w:fldChar w:fldCharType="begin"/>
                            </w:r>
                            <w:r>
                              <w:instrText xml:space="preserve"> PAGE    \* MERGEFORMAT </w:instrText>
                            </w:r>
                            <w:r w:rsidRPr="00B5186D">
                              <w:fldChar w:fldCharType="separate"/>
                            </w:r>
                            <w:r w:rsidR="00791DA7" w:rsidRPr="00791DA7">
                              <w:rPr>
                                <w:b/>
                                <w:bCs/>
                                <w:noProof/>
                                <w:color w:val="FFFFFF"/>
                              </w:rPr>
                              <w:t>3</w:t>
                            </w:r>
                            <w:r w:rsidRPr="00B5186D">
                              <w:rPr>
                                <w:b/>
                                <w:bCs/>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2"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B/G9wq+AMAALUMAAAOAAAAAAAAAAAAAAAAAC4CAABk&#10;cnMvZTJvRG9jLnhtbFBLAQItABQABgAIAAAAIQDX/7N/3AAAAAMBAAAPAAAAAAAAAAAAAAAAAFIG&#10;AABkcnMvZG93bnJldi54bWxQSwUGAAAAAAQABADzAAAAWwcAAAAA&#10;">
              <v:roundrect id="AutoShape 3"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5186D" w:rsidRPr="00B5186D" w:rsidRDefault="00B5186D">
                      <w:pPr>
                        <w:jc w:val="center"/>
                        <w:rPr>
                          <w:color w:val="FFFFFF"/>
                        </w:rPr>
                      </w:pPr>
                      <w:r w:rsidRPr="00B5186D">
                        <w:fldChar w:fldCharType="begin"/>
                      </w:r>
                      <w:r>
                        <w:instrText xml:space="preserve"> PAGE    \* MERGEFORMAT </w:instrText>
                      </w:r>
                      <w:r w:rsidRPr="00B5186D">
                        <w:fldChar w:fldCharType="separate"/>
                      </w:r>
                      <w:r w:rsidR="00791DA7" w:rsidRPr="00791DA7">
                        <w:rPr>
                          <w:b/>
                          <w:bCs/>
                          <w:noProof/>
                          <w:color w:val="FFFFFF"/>
                        </w:rPr>
                        <w:t>3</w:t>
                      </w:r>
                      <w:r w:rsidRPr="00B5186D">
                        <w:rPr>
                          <w:b/>
                          <w:bCs/>
                          <w:noProof/>
                          <w:color w:val="FFFFFF"/>
                        </w:rPr>
                        <w:fldChar w:fldCharType="end"/>
                      </w:r>
                    </w:p>
                  </w:txbxContent>
                </v:textbox>
              </v:shape>
              <w10:anchorlock/>
            </v:group>
          </w:pict>
        </mc:Fallback>
      </mc:AlternateContent>
    </w:r>
    <w:r w:rsidR="00DC19F3">
      <w:rPr>
        <w:sz w:val="16"/>
        <w:szCs w:val="16"/>
      </w:rPr>
      <w:tab/>
    </w:r>
    <w:r>
      <w:rPr>
        <w:sz w:val="16"/>
        <w:szCs w:val="16"/>
      </w:rPr>
      <w:fldChar w:fldCharType="begin"/>
    </w:r>
    <w:r>
      <w:rPr>
        <w:sz w:val="16"/>
        <w:szCs w:val="16"/>
      </w:rPr>
      <w:instrText xml:space="preserve"> DATE \@ "dddd, MMMM dd, yyyy" </w:instrText>
    </w:r>
    <w:r>
      <w:rPr>
        <w:sz w:val="16"/>
        <w:szCs w:val="16"/>
      </w:rPr>
      <w:fldChar w:fldCharType="separate"/>
    </w:r>
    <w:r w:rsidR="00791DA7">
      <w:rPr>
        <w:noProof/>
        <w:sz w:val="16"/>
        <w:szCs w:val="16"/>
      </w:rPr>
      <w:t>Thursday, September 22, 2016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7A" w:rsidRDefault="00AF7C7A">
      <w:r>
        <w:separator/>
      </w:r>
    </w:p>
  </w:footnote>
  <w:footnote w:type="continuationSeparator" w:id="0">
    <w:p w:rsidR="00AF7C7A" w:rsidRDefault="00AF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04" w:rsidRPr="00673C81" w:rsidRDefault="005C6204">
    <w:pPr>
      <w:pStyle w:val="Header"/>
      <w:rPr>
        <w:sz w:val="32"/>
        <w:szCs w:val="32"/>
      </w:rPr>
    </w:pPr>
    <w:r w:rsidRPr="00673C81">
      <w:rPr>
        <w:sz w:val="32"/>
        <w:szCs w:val="32"/>
      </w:rPr>
      <w:t>CIS103</w:t>
    </w:r>
    <w:r w:rsidR="00F8093B">
      <w:rPr>
        <w:sz w:val="32"/>
        <w:szCs w:val="32"/>
      </w:rPr>
      <w:t xml:space="preserve"> </w:t>
    </w:r>
    <w:r w:rsidR="001F4553">
      <w:rPr>
        <w:sz w:val="22"/>
        <w:szCs w:val="22"/>
      </w:rPr>
      <w:t>00</w:t>
    </w:r>
    <w:r w:rsidR="007E3A06">
      <w:rPr>
        <w:sz w:val="22"/>
        <w:szCs w:val="22"/>
      </w:rPr>
      <w:t>1/007</w:t>
    </w:r>
    <w:r w:rsidRPr="00301547">
      <w:rPr>
        <w:sz w:val="22"/>
        <w:szCs w:val="22"/>
      </w:rPr>
      <w:tab/>
    </w:r>
    <w:r w:rsidRPr="00673C81">
      <w:rPr>
        <w:sz w:val="32"/>
        <w:szCs w:val="32"/>
      </w:rPr>
      <w:t>Syllabus</w:t>
    </w:r>
    <w:r w:rsidR="00673C81" w:rsidRPr="00673C81">
      <w:rPr>
        <w:sz w:val="32"/>
        <w:szCs w:val="32"/>
      </w:rPr>
      <w:t xml:space="preserve"> for </w:t>
    </w:r>
    <w:r w:rsidR="007E3A06">
      <w:rPr>
        <w:sz w:val="32"/>
        <w:szCs w:val="32"/>
      </w:rPr>
      <w:t>Fall’16</w:t>
    </w:r>
    <w:r w:rsidRPr="00673C81">
      <w:rPr>
        <w:sz w:val="32"/>
        <w:szCs w:val="32"/>
      </w:rPr>
      <w:tab/>
      <w:t>Marc Rauer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F47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19FC"/>
    <w:multiLevelType w:val="hybridMultilevel"/>
    <w:tmpl w:val="FC46B11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C31B4"/>
    <w:multiLevelType w:val="multilevel"/>
    <w:tmpl w:val="F5FE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92193"/>
    <w:multiLevelType w:val="multilevel"/>
    <w:tmpl w:val="717E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0A0C"/>
    <w:multiLevelType w:val="hybridMultilevel"/>
    <w:tmpl w:val="3B2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65780"/>
    <w:multiLevelType w:val="hybridMultilevel"/>
    <w:tmpl w:val="180AA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858BC"/>
    <w:multiLevelType w:val="hybridMultilevel"/>
    <w:tmpl w:val="0C6CD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BF"/>
    <w:rsid w:val="000011DF"/>
    <w:rsid w:val="00022758"/>
    <w:rsid w:val="000265F4"/>
    <w:rsid w:val="0003261C"/>
    <w:rsid w:val="0004114A"/>
    <w:rsid w:val="000447AE"/>
    <w:rsid w:val="00045C6A"/>
    <w:rsid w:val="00047F37"/>
    <w:rsid w:val="000547EF"/>
    <w:rsid w:val="000755EC"/>
    <w:rsid w:val="00081BB3"/>
    <w:rsid w:val="00090790"/>
    <w:rsid w:val="000A03B3"/>
    <w:rsid w:val="000C17BF"/>
    <w:rsid w:val="000D5FB9"/>
    <w:rsid w:val="000F4136"/>
    <w:rsid w:val="00102003"/>
    <w:rsid w:val="001032CE"/>
    <w:rsid w:val="001257A8"/>
    <w:rsid w:val="00130925"/>
    <w:rsid w:val="00135B95"/>
    <w:rsid w:val="00145BB3"/>
    <w:rsid w:val="00155410"/>
    <w:rsid w:val="0016752D"/>
    <w:rsid w:val="00171190"/>
    <w:rsid w:val="001967DB"/>
    <w:rsid w:val="00196F66"/>
    <w:rsid w:val="001B0417"/>
    <w:rsid w:val="001B083E"/>
    <w:rsid w:val="001B1398"/>
    <w:rsid w:val="001B317D"/>
    <w:rsid w:val="001C639A"/>
    <w:rsid w:val="001E01BE"/>
    <w:rsid w:val="001F4553"/>
    <w:rsid w:val="001F563A"/>
    <w:rsid w:val="001F64C0"/>
    <w:rsid w:val="002052A6"/>
    <w:rsid w:val="00207A49"/>
    <w:rsid w:val="00216A36"/>
    <w:rsid w:val="00221B49"/>
    <w:rsid w:val="002336DC"/>
    <w:rsid w:val="00241696"/>
    <w:rsid w:val="00241CD6"/>
    <w:rsid w:val="0026750F"/>
    <w:rsid w:val="0029134D"/>
    <w:rsid w:val="00296C0F"/>
    <w:rsid w:val="002978E2"/>
    <w:rsid w:val="002B7AF6"/>
    <w:rsid w:val="002F270C"/>
    <w:rsid w:val="002F5ACB"/>
    <w:rsid w:val="00301547"/>
    <w:rsid w:val="00302121"/>
    <w:rsid w:val="00350E8A"/>
    <w:rsid w:val="003B1E9A"/>
    <w:rsid w:val="003B524E"/>
    <w:rsid w:val="003E362A"/>
    <w:rsid w:val="003E5256"/>
    <w:rsid w:val="003F196A"/>
    <w:rsid w:val="003F7B47"/>
    <w:rsid w:val="00406F3F"/>
    <w:rsid w:val="004133FF"/>
    <w:rsid w:val="00420FC5"/>
    <w:rsid w:val="004219CE"/>
    <w:rsid w:val="00425A74"/>
    <w:rsid w:val="004267AC"/>
    <w:rsid w:val="00427714"/>
    <w:rsid w:val="00437C9D"/>
    <w:rsid w:val="00464FB1"/>
    <w:rsid w:val="00480C93"/>
    <w:rsid w:val="0049392B"/>
    <w:rsid w:val="004B0356"/>
    <w:rsid w:val="004B0690"/>
    <w:rsid w:val="004C0B6A"/>
    <w:rsid w:val="00503A19"/>
    <w:rsid w:val="00507B4B"/>
    <w:rsid w:val="00516C6E"/>
    <w:rsid w:val="00517871"/>
    <w:rsid w:val="005200E1"/>
    <w:rsid w:val="005325D5"/>
    <w:rsid w:val="00594384"/>
    <w:rsid w:val="00597747"/>
    <w:rsid w:val="005A4479"/>
    <w:rsid w:val="005C10D6"/>
    <w:rsid w:val="005C37C5"/>
    <w:rsid w:val="005C4745"/>
    <w:rsid w:val="005C6204"/>
    <w:rsid w:val="005D184D"/>
    <w:rsid w:val="0060570F"/>
    <w:rsid w:val="00607056"/>
    <w:rsid w:val="0061004D"/>
    <w:rsid w:val="00610F26"/>
    <w:rsid w:val="00611708"/>
    <w:rsid w:val="00614424"/>
    <w:rsid w:val="006221F0"/>
    <w:rsid w:val="00622771"/>
    <w:rsid w:val="0063791A"/>
    <w:rsid w:val="006626E3"/>
    <w:rsid w:val="00672D90"/>
    <w:rsid w:val="00673C81"/>
    <w:rsid w:val="00675320"/>
    <w:rsid w:val="0069515F"/>
    <w:rsid w:val="0069570D"/>
    <w:rsid w:val="006A18BE"/>
    <w:rsid w:val="006A7108"/>
    <w:rsid w:val="006D4E62"/>
    <w:rsid w:val="006E2590"/>
    <w:rsid w:val="006E5ADE"/>
    <w:rsid w:val="006F2DE2"/>
    <w:rsid w:val="006F37F6"/>
    <w:rsid w:val="00700BEC"/>
    <w:rsid w:val="007039E5"/>
    <w:rsid w:val="00711F64"/>
    <w:rsid w:val="00720AD5"/>
    <w:rsid w:val="007360C9"/>
    <w:rsid w:val="007362A1"/>
    <w:rsid w:val="00755F42"/>
    <w:rsid w:val="007576DB"/>
    <w:rsid w:val="00761916"/>
    <w:rsid w:val="00761D23"/>
    <w:rsid w:val="00770430"/>
    <w:rsid w:val="00787F94"/>
    <w:rsid w:val="00791DA7"/>
    <w:rsid w:val="007B3839"/>
    <w:rsid w:val="007B4D85"/>
    <w:rsid w:val="007E3A06"/>
    <w:rsid w:val="007E6ACB"/>
    <w:rsid w:val="00802482"/>
    <w:rsid w:val="0080294B"/>
    <w:rsid w:val="00805589"/>
    <w:rsid w:val="008130B8"/>
    <w:rsid w:val="00814F69"/>
    <w:rsid w:val="0082431F"/>
    <w:rsid w:val="00856437"/>
    <w:rsid w:val="008878D0"/>
    <w:rsid w:val="008C1C53"/>
    <w:rsid w:val="008C44ED"/>
    <w:rsid w:val="008D55E4"/>
    <w:rsid w:val="008F5940"/>
    <w:rsid w:val="00917E7D"/>
    <w:rsid w:val="0092623C"/>
    <w:rsid w:val="00937FF7"/>
    <w:rsid w:val="00953B58"/>
    <w:rsid w:val="00964AEE"/>
    <w:rsid w:val="0097168A"/>
    <w:rsid w:val="009734C7"/>
    <w:rsid w:val="00977375"/>
    <w:rsid w:val="00986A08"/>
    <w:rsid w:val="00991CBE"/>
    <w:rsid w:val="009D5BE7"/>
    <w:rsid w:val="00A0405C"/>
    <w:rsid w:val="00A10AF2"/>
    <w:rsid w:val="00A1156E"/>
    <w:rsid w:val="00A12268"/>
    <w:rsid w:val="00A12416"/>
    <w:rsid w:val="00A27A8F"/>
    <w:rsid w:val="00A30409"/>
    <w:rsid w:val="00A506A2"/>
    <w:rsid w:val="00A54FD9"/>
    <w:rsid w:val="00A612DE"/>
    <w:rsid w:val="00A64A83"/>
    <w:rsid w:val="00A72A4C"/>
    <w:rsid w:val="00A81FDB"/>
    <w:rsid w:val="00A83503"/>
    <w:rsid w:val="00A94EAA"/>
    <w:rsid w:val="00AC7BAB"/>
    <w:rsid w:val="00AD3F3C"/>
    <w:rsid w:val="00AE4626"/>
    <w:rsid w:val="00AF01D4"/>
    <w:rsid w:val="00AF6E46"/>
    <w:rsid w:val="00AF7C7A"/>
    <w:rsid w:val="00B22A71"/>
    <w:rsid w:val="00B270B1"/>
    <w:rsid w:val="00B33502"/>
    <w:rsid w:val="00B33CCE"/>
    <w:rsid w:val="00B368DA"/>
    <w:rsid w:val="00B5186D"/>
    <w:rsid w:val="00B534CB"/>
    <w:rsid w:val="00B71880"/>
    <w:rsid w:val="00B72BB8"/>
    <w:rsid w:val="00B94434"/>
    <w:rsid w:val="00B947BF"/>
    <w:rsid w:val="00BB05EF"/>
    <w:rsid w:val="00BB77F4"/>
    <w:rsid w:val="00BC6163"/>
    <w:rsid w:val="00BE4E0E"/>
    <w:rsid w:val="00BE7421"/>
    <w:rsid w:val="00C07D62"/>
    <w:rsid w:val="00C278CB"/>
    <w:rsid w:val="00C33980"/>
    <w:rsid w:val="00C34C9D"/>
    <w:rsid w:val="00C43D04"/>
    <w:rsid w:val="00C545B0"/>
    <w:rsid w:val="00C66AF4"/>
    <w:rsid w:val="00C70C24"/>
    <w:rsid w:val="00C81CBB"/>
    <w:rsid w:val="00C92B2D"/>
    <w:rsid w:val="00C957F8"/>
    <w:rsid w:val="00CF4406"/>
    <w:rsid w:val="00CF4BB5"/>
    <w:rsid w:val="00CF6459"/>
    <w:rsid w:val="00D02C1E"/>
    <w:rsid w:val="00D11BB4"/>
    <w:rsid w:val="00D246AE"/>
    <w:rsid w:val="00D45082"/>
    <w:rsid w:val="00D50C74"/>
    <w:rsid w:val="00D50D1D"/>
    <w:rsid w:val="00D61BEF"/>
    <w:rsid w:val="00D72794"/>
    <w:rsid w:val="00DA3C67"/>
    <w:rsid w:val="00DA3F62"/>
    <w:rsid w:val="00DB157A"/>
    <w:rsid w:val="00DB4E1A"/>
    <w:rsid w:val="00DC19F3"/>
    <w:rsid w:val="00DC6503"/>
    <w:rsid w:val="00DE050E"/>
    <w:rsid w:val="00E010F7"/>
    <w:rsid w:val="00E01636"/>
    <w:rsid w:val="00E01909"/>
    <w:rsid w:val="00E03465"/>
    <w:rsid w:val="00E06230"/>
    <w:rsid w:val="00E06912"/>
    <w:rsid w:val="00E10FC7"/>
    <w:rsid w:val="00E124EC"/>
    <w:rsid w:val="00E24AF3"/>
    <w:rsid w:val="00E2703A"/>
    <w:rsid w:val="00E35B16"/>
    <w:rsid w:val="00E444BE"/>
    <w:rsid w:val="00E46B07"/>
    <w:rsid w:val="00E5111B"/>
    <w:rsid w:val="00E60F72"/>
    <w:rsid w:val="00E71A07"/>
    <w:rsid w:val="00E95159"/>
    <w:rsid w:val="00E95C27"/>
    <w:rsid w:val="00E97CBF"/>
    <w:rsid w:val="00EC082A"/>
    <w:rsid w:val="00EC4A7C"/>
    <w:rsid w:val="00EC587B"/>
    <w:rsid w:val="00ED12DB"/>
    <w:rsid w:val="00ED221A"/>
    <w:rsid w:val="00ED3A4F"/>
    <w:rsid w:val="00ED4316"/>
    <w:rsid w:val="00EE1231"/>
    <w:rsid w:val="00EE3C6C"/>
    <w:rsid w:val="00EF4E1E"/>
    <w:rsid w:val="00EF4F41"/>
    <w:rsid w:val="00F120B1"/>
    <w:rsid w:val="00F31FFC"/>
    <w:rsid w:val="00F32083"/>
    <w:rsid w:val="00F32693"/>
    <w:rsid w:val="00F45A7C"/>
    <w:rsid w:val="00F60223"/>
    <w:rsid w:val="00F66870"/>
    <w:rsid w:val="00F70108"/>
    <w:rsid w:val="00F75247"/>
    <w:rsid w:val="00F76EBD"/>
    <w:rsid w:val="00F8093B"/>
    <w:rsid w:val="00F9075A"/>
    <w:rsid w:val="00F9227A"/>
    <w:rsid w:val="00F95604"/>
    <w:rsid w:val="00FB2FD1"/>
    <w:rsid w:val="00FB37D5"/>
    <w:rsid w:val="00FE0856"/>
    <w:rsid w:val="00FF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88462"/>
  <w15:chartTrackingRefBased/>
  <w15:docId w15:val="{4265EFBA-FCD9-40A2-A483-A1C0E4D7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3Char">
    <w:name w:val="Heading 3 Char"/>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table" w:styleId="LightShading">
    <w:name w:val="Light Shading"/>
    <w:basedOn w:val="TableNormal"/>
    <w:uiPriority w:val="60"/>
    <w:rsid w:val="00673C8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
    <w:name w:val="Medium Shading 2"/>
    <w:basedOn w:val="TableNormal"/>
    <w:uiPriority w:val="64"/>
    <w:rsid w:val="00673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EF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EF4F4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991CBE"/>
    <w:rPr>
      <w:rFonts w:ascii="Tahoma" w:hAnsi="Tahoma" w:cs="Tahoma"/>
      <w:sz w:val="16"/>
      <w:szCs w:val="16"/>
    </w:rPr>
  </w:style>
  <w:style w:type="character" w:customStyle="1" w:styleId="BalloonTextChar">
    <w:name w:val="Balloon Text Char"/>
    <w:link w:val="BalloonText"/>
    <w:uiPriority w:val="99"/>
    <w:semiHidden/>
    <w:rsid w:val="00991CBE"/>
    <w:rPr>
      <w:rFonts w:ascii="Tahoma" w:hAnsi="Tahoma" w:cs="Tahoma"/>
      <w:sz w:val="16"/>
      <w:szCs w:val="16"/>
    </w:rPr>
  </w:style>
  <w:style w:type="paragraph" w:styleId="FootnoteText">
    <w:name w:val="footnote text"/>
    <w:basedOn w:val="Normal"/>
    <w:link w:val="FootnoteTextChar"/>
    <w:uiPriority w:val="99"/>
    <w:semiHidden/>
    <w:unhideWhenUsed/>
    <w:rsid w:val="00C92B2D"/>
    <w:rPr>
      <w:sz w:val="20"/>
      <w:szCs w:val="20"/>
    </w:rPr>
  </w:style>
  <w:style w:type="character" w:customStyle="1" w:styleId="FootnoteTextChar">
    <w:name w:val="Footnote Text Char"/>
    <w:basedOn w:val="DefaultParagraphFont"/>
    <w:link w:val="FootnoteText"/>
    <w:uiPriority w:val="99"/>
    <w:semiHidden/>
    <w:rsid w:val="00C92B2D"/>
  </w:style>
  <w:style w:type="character" w:styleId="FootnoteReference">
    <w:name w:val="footnote reference"/>
    <w:uiPriority w:val="99"/>
    <w:semiHidden/>
    <w:unhideWhenUsed/>
    <w:rsid w:val="00C92B2D"/>
    <w:rPr>
      <w:vertAlign w:val="superscript"/>
    </w:rPr>
  </w:style>
  <w:style w:type="paragraph" w:styleId="ListBullet">
    <w:name w:val="List Bullet"/>
    <w:basedOn w:val="Normal"/>
    <w:uiPriority w:val="99"/>
    <w:unhideWhenUsed/>
    <w:rsid w:val="006F37F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7rauer@777rauer.com" TargetMode="External"/><Relationship Id="rId13" Type="http://schemas.openxmlformats.org/officeDocument/2006/relationships/hyperlink" Target="http://www.ccp.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777rauer.com" TargetMode="External"/><Relationship Id="rId17" Type="http://schemas.openxmlformats.org/officeDocument/2006/relationships/hyperlink" Target="http://path.ccp.edu/site/current/registration/withdrawal.php" TargetMode="External"/><Relationship Id="rId2" Type="http://schemas.openxmlformats.org/officeDocument/2006/relationships/numbering" Target="numbering.xml"/><Relationship Id="rId16" Type="http://schemas.openxmlformats.org/officeDocument/2006/relationships/hyperlink" Target="https://my.ccp.edu/cp/home/login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com/setup" TargetMode="External"/><Relationship Id="rId5" Type="http://schemas.openxmlformats.org/officeDocument/2006/relationships/webSettings" Target="webSettings.xml"/><Relationship Id="rId15" Type="http://schemas.openxmlformats.org/officeDocument/2006/relationships/hyperlink" Target="http://www.777rauer.com" TargetMode="External"/><Relationship Id="rId10" Type="http://schemas.openxmlformats.org/officeDocument/2006/relationships/hyperlink" Target="mailto:777rauer@777rau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auer@ccp.edu" TargetMode="External"/><Relationship Id="rId14" Type="http://schemas.openxmlformats.org/officeDocument/2006/relationships/hyperlink" Target="http://www.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F78003F-B837-4EE3-8991-1D024F50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Untitled Page</vt:lpstr>
    </vt:vector>
  </TitlesOfParts>
  <Company/>
  <LinksUpToDate>false</LinksUpToDate>
  <CharactersWithSpaces>18528</CharactersWithSpaces>
  <SharedDoc>false</SharedDoc>
  <HLinks>
    <vt:vector size="66" baseType="variant">
      <vt:variant>
        <vt:i4>4390994</vt:i4>
      </vt:variant>
      <vt:variant>
        <vt:i4>30</vt:i4>
      </vt:variant>
      <vt:variant>
        <vt:i4>0</vt:i4>
      </vt:variant>
      <vt:variant>
        <vt:i4>5</vt:i4>
      </vt:variant>
      <vt:variant>
        <vt:lpwstr>http://path.ccp.edu/site/current/registration/withdrawal.php</vt:lpwstr>
      </vt:variant>
      <vt:variant>
        <vt:lpwstr/>
      </vt:variant>
      <vt:variant>
        <vt:i4>4718681</vt:i4>
      </vt:variant>
      <vt:variant>
        <vt:i4>27</vt:i4>
      </vt:variant>
      <vt:variant>
        <vt:i4>0</vt:i4>
      </vt:variant>
      <vt:variant>
        <vt:i4>5</vt:i4>
      </vt:variant>
      <vt:variant>
        <vt:lpwstr>https://my.ccp.edu/cp/home/loginf</vt:lpwstr>
      </vt:variant>
      <vt:variant>
        <vt:lpwstr/>
      </vt:variant>
      <vt:variant>
        <vt:i4>4259868</vt:i4>
      </vt:variant>
      <vt:variant>
        <vt:i4>24</vt:i4>
      </vt:variant>
      <vt:variant>
        <vt:i4>0</vt:i4>
      </vt:variant>
      <vt:variant>
        <vt:i4>5</vt:i4>
      </vt:variant>
      <vt:variant>
        <vt:lpwstr>http://www.777rauer.com/</vt:lpwstr>
      </vt:variant>
      <vt:variant>
        <vt:lpwstr/>
      </vt:variant>
      <vt:variant>
        <vt:i4>4259868</vt:i4>
      </vt:variant>
      <vt:variant>
        <vt:i4>21</vt:i4>
      </vt:variant>
      <vt:variant>
        <vt:i4>0</vt:i4>
      </vt:variant>
      <vt:variant>
        <vt:i4>5</vt:i4>
      </vt:variant>
      <vt:variant>
        <vt:lpwstr>http://www.777rauer.com/</vt:lpwstr>
      </vt:variant>
      <vt:variant>
        <vt:lpwstr/>
      </vt:variant>
      <vt:variant>
        <vt:i4>2621561</vt:i4>
      </vt:variant>
      <vt:variant>
        <vt:i4>18</vt:i4>
      </vt:variant>
      <vt:variant>
        <vt:i4>0</vt:i4>
      </vt:variant>
      <vt:variant>
        <vt:i4>5</vt:i4>
      </vt:variant>
      <vt:variant>
        <vt:lpwstr>http://www.ccp.edu/</vt:lpwstr>
      </vt:variant>
      <vt:variant>
        <vt:lpwstr/>
      </vt:variant>
      <vt:variant>
        <vt:i4>4259868</vt:i4>
      </vt:variant>
      <vt:variant>
        <vt:i4>15</vt:i4>
      </vt:variant>
      <vt:variant>
        <vt:i4>0</vt:i4>
      </vt:variant>
      <vt:variant>
        <vt:i4>5</vt:i4>
      </vt:variant>
      <vt:variant>
        <vt:lpwstr>http://www.777rauer.com/</vt:lpwstr>
      </vt:variant>
      <vt:variant>
        <vt:lpwstr/>
      </vt:variant>
      <vt:variant>
        <vt:i4>3276859</vt:i4>
      </vt:variant>
      <vt:variant>
        <vt:i4>12</vt:i4>
      </vt:variant>
      <vt:variant>
        <vt:i4>0</vt:i4>
      </vt:variant>
      <vt:variant>
        <vt:i4>5</vt:i4>
      </vt:variant>
      <vt:variant>
        <vt:lpwstr>http://www.sam.cengage.com/</vt:lpwstr>
      </vt:variant>
      <vt:variant>
        <vt:lpwstr/>
      </vt:variant>
      <vt:variant>
        <vt:i4>4259868</vt:i4>
      </vt:variant>
      <vt:variant>
        <vt:i4>9</vt:i4>
      </vt:variant>
      <vt:variant>
        <vt:i4>0</vt:i4>
      </vt:variant>
      <vt:variant>
        <vt:i4>5</vt:i4>
      </vt:variant>
      <vt:variant>
        <vt:lpwstr>http://www.777rauer.com/</vt:lpwstr>
      </vt:variant>
      <vt:variant>
        <vt:lpwstr/>
      </vt:variant>
      <vt:variant>
        <vt:i4>3080317</vt:i4>
      </vt:variant>
      <vt:variant>
        <vt:i4>6</vt:i4>
      </vt:variant>
      <vt:variant>
        <vt:i4>0</vt:i4>
      </vt:variant>
      <vt:variant>
        <vt:i4>5</vt:i4>
      </vt:variant>
      <vt:variant>
        <vt:lpwstr>http://www.myitlab.com/</vt:lpwstr>
      </vt:variant>
      <vt:variant>
        <vt:lpwstr/>
      </vt:variant>
      <vt:variant>
        <vt:i4>6946893</vt:i4>
      </vt:variant>
      <vt:variant>
        <vt:i4>3</vt:i4>
      </vt:variant>
      <vt:variant>
        <vt:i4>0</vt:i4>
      </vt:variant>
      <vt:variant>
        <vt:i4>5</vt:i4>
      </vt:variant>
      <vt:variant>
        <vt:lpwstr>mailto:777rauer@777rauer.com</vt:lpwstr>
      </vt:variant>
      <vt:variant>
        <vt:lpwstr/>
      </vt:variant>
      <vt:variant>
        <vt:i4>6422601</vt:i4>
      </vt:variant>
      <vt:variant>
        <vt:i4>0</vt:i4>
      </vt:variant>
      <vt:variant>
        <vt:i4>0</vt:i4>
      </vt:variant>
      <vt:variant>
        <vt:i4>5</vt:i4>
      </vt:variant>
      <vt:variant>
        <vt:lpwstr>mailto:mrauer@ccp.edu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Page</dc:title>
  <dc:subject/>
  <dc:creator>Administrator</dc:creator>
  <cp:keywords/>
  <cp:lastModifiedBy>Marc Rauer</cp:lastModifiedBy>
  <cp:revision>7</cp:revision>
  <cp:lastPrinted>2016-09-13T15:43:00Z</cp:lastPrinted>
  <dcterms:created xsi:type="dcterms:W3CDTF">2016-09-13T13:06:00Z</dcterms:created>
  <dcterms:modified xsi:type="dcterms:W3CDTF">2016-09-22T15:57:00Z</dcterms:modified>
</cp:coreProperties>
</file>